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7E2" w:rsidRPr="004B27E2" w:rsidRDefault="004B27E2" w:rsidP="004B27E2">
      <w:pPr>
        <w:spacing w:after="0"/>
        <w:jc w:val="center"/>
        <w:rPr>
          <w:rFonts w:ascii="Times New Roman" w:hAnsi="Times New Roman" w:cs="Times New Roman"/>
          <w:b/>
          <w:sz w:val="34"/>
          <w:szCs w:val="32"/>
        </w:rPr>
      </w:pPr>
      <w:r w:rsidRPr="004B27E2">
        <w:rPr>
          <w:rFonts w:ascii="Times New Roman" w:hAnsi="Times New Roman" w:cs="Times New Roman"/>
          <w:b/>
          <w:sz w:val="34"/>
          <w:szCs w:val="32"/>
        </w:rPr>
        <w:t>BÀI DỰ THI</w:t>
      </w:r>
    </w:p>
    <w:p w:rsidR="000F1D13" w:rsidRDefault="004B27E2" w:rsidP="000F1D13">
      <w:pPr>
        <w:spacing w:after="0"/>
        <w:jc w:val="center"/>
        <w:rPr>
          <w:rFonts w:ascii="Times New Roman" w:hAnsi="Times New Roman" w:cs="Times New Roman"/>
          <w:b/>
          <w:sz w:val="28"/>
          <w:szCs w:val="32"/>
        </w:rPr>
      </w:pPr>
      <w:r w:rsidRPr="000F1D13">
        <w:rPr>
          <w:rFonts w:ascii="Times New Roman" w:hAnsi="Times New Roman" w:cs="Times New Roman"/>
          <w:b/>
          <w:sz w:val="28"/>
          <w:szCs w:val="32"/>
        </w:rPr>
        <w:t xml:space="preserve">SÁNG TÁC, QUẢNG BÁ CÁC TÁC PHẨM VĂN HỌC, NGHỆ THUẬT </w:t>
      </w:r>
    </w:p>
    <w:p w:rsidR="000F1D13" w:rsidRDefault="004B27E2" w:rsidP="000F1D13">
      <w:pPr>
        <w:spacing w:after="0"/>
        <w:jc w:val="center"/>
        <w:rPr>
          <w:rFonts w:ascii="Times New Roman" w:hAnsi="Times New Roman" w:cs="Times New Roman"/>
          <w:b/>
          <w:sz w:val="28"/>
          <w:szCs w:val="32"/>
        </w:rPr>
      </w:pPr>
      <w:r w:rsidRPr="000F1D13">
        <w:rPr>
          <w:rFonts w:ascii="Times New Roman" w:hAnsi="Times New Roman" w:cs="Times New Roman"/>
          <w:b/>
          <w:sz w:val="28"/>
          <w:szCs w:val="32"/>
        </w:rPr>
        <w:t xml:space="preserve">VÀ BÁO CHÍ  VỀ CHỦ ĐỀ “HỌC TẬP VÀ LÀM THEO TƯ TƯỞNG, </w:t>
      </w:r>
    </w:p>
    <w:p w:rsidR="000F1D13" w:rsidRDefault="004B27E2" w:rsidP="000F1D13">
      <w:pPr>
        <w:spacing w:after="0"/>
        <w:jc w:val="center"/>
        <w:rPr>
          <w:rFonts w:ascii="Times New Roman" w:hAnsi="Times New Roman" w:cs="Times New Roman"/>
          <w:b/>
          <w:sz w:val="28"/>
          <w:szCs w:val="32"/>
        </w:rPr>
      </w:pPr>
      <w:r w:rsidRPr="000F1D13">
        <w:rPr>
          <w:rFonts w:ascii="Times New Roman" w:hAnsi="Times New Roman" w:cs="Times New Roman"/>
          <w:b/>
          <w:sz w:val="28"/>
          <w:szCs w:val="32"/>
        </w:rPr>
        <w:t>ĐẠO ĐỨC PHONG CÁCH</w:t>
      </w:r>
      <w:r w:rsidR="000F1D13">
        <w:rPr>
          <w:rFonts w:ascii="Times New Roman" w:hAnsi="Times New Roman" w:cs="Times New Roman"/>
          <w:b/>
          <w:sz w:val="28"/>
          <w:szCs w:val="32"/>
        </w:rPr>
        <w:t xml:space="preserve"> </w:t>
      </w:r>
      <w:r w:rsidRPr="000F1D13">
        <w:rPr>
          <w:rFonts w:ascii="Times New Roman" w:hAnsi="Times New Roman" w:cs="Times New Roman"/>
          <w:b/>
          <w:sz w:val="28"/>
          <w:szCs w:val="32"/>
        </w:rPr>
        <w:t>HỒ</w:t>
      </w:r>
      <w:r w:rsidR="000F1D13" w:rsidRPr="000F1D13">
        <w:rPr>
          <w:rFonts w:ascii="Times New Roman" w:hAnsi="Times New Roman" w:cs="Times New Roman"/>
          <w:b/>
          <w:sz w:val="28"/>
          <w:szCs w:val="32"/>
        </w:rPr>
        <w:t xml:space="preserve"> CHÍ MINH” </w:t>
      </w:r>
    </w:p>
    <w:p w:rsidR="004B27E2" w:rsidRPr="000F1D13" w:rsidRDefault="000F1D13" w:rsidP="000F1D13">
      <w:pPr>
        <w:spacing w:after="0"/>
        <w:jc w:val="center"/>
        <w:rPr>
          <w:rFonts w:ascii="Times New Roman" w:hAnsi="Times New Roman" w:cs="Times New Roman"/>
          <w:b/>
          <w:sz w:val="28"/>
          <w:szCs w:val="32"/>
        </w:rPr>
      </w:pPr>
      <w:r w:rsidRPr="000F1D13">
        <w:rPr>
          <w:rFonts w:ascii="Times New Roman" w:hAnsi="Times New Roman" w:cs="Times New Roman"/>
          <w:b/>
          <w:sz w:val="28"/>
          <w:szCs w:val="32"/>
        </w:rPr>
        <w:t xml:space="preserve">NĂM  2024 </w:t>
      </w:r>
      <w:r w:rsidRPr="000F1D13">
        <w:rPr>
          <w:rFonts w:ascii="Times New Roman" w:hAnsi="Times New Roman" w:cs="Times New Roman"/>
          <w:sz w:val="28"/>
          <w:szCs w:val="32"/>
        </w:rPr>
        <w:t>-</w:t>
      </w:r>
      <w:r w:rsidRPr="000F1D13">
        <w:rPr>
          <w:rFonts w:ascii="Times New Roman" w:hAnsi="Times New Roman" w:cs="Times New Roman"/>
          <w:b/>
          <w:sz w:val="28"/>
          <w:szCs w:val="32"/>
        </w:rPr>
        <w:t xml:space="preserve"> 2025</w:t>
      </w:r>
    </w:p>
    <w:p w:rsidR="006207CA" w:rsidRPr="004657DC" w:rsidRDefault="00B56400" w:rsidP="00B56400">
      <w:pPr>
        <w:spacing w:after="0"/>
        <w:jc w:val="center"/>
        <w:rPr>
          <w:rFonts w:ascii="Times New Roman" w:hAnsi="Times New Roman" w:cs="Times New Roman"/>
          <w:b/>
          <w:sz w:val="32"/>
          <w:szCs w:val="28"/>
        </w:rPr>
      </w:pPr>
      <w:r w:rsidRPr="004657DC">
        <w:rPr>
          <w:rFonts w:ascii="Times New Roman" w:hAnsi="Times New Roman" w:cs="Times New Roman"/>
          <w:b/>
          <w:sz w:val="32"/>
          <w:szCs w:val="28"/>
        </w:rPr>
        <w:t>-----</w:t>
      </w:r>
    </w:p>
    <w:p w:rsidR="00B56400" w:rsidRPr="00E748D9" w:rsidRDefault="00B56400" w:rsidP="00B56400">
      <w:pPr>
        <w:spacing w:after="0"/>
        <w:jc w:val="center"/>
        <w:rPr>
          <w:rFonts w:ascii="Times New Roman" w:hAnsi="Times New Roman" w:cs="Times New Roman"/>
          <w:b/>
          <w:sz w:val="32"/>
          <w:szCs w:val="28"/>
        </w:rPr>
      </w:pPr>
    </w:p>
    <w:p w:rsidR="00363525" w:rsidRDefault="00363525" w:rsidP="00363525">
      <w:pPr>
        <w:spacing w:after="0"/>
        <w:rPr>
          <w:rFonts w:ascii="Times New Roman" w:hAnsi="Times New Roman" w:cs="Times New Roman"/>
          <w:b/>
          <w:color w:val="FF0000"/>
          <w:sz w:val="36"/>
          <w:szCs w:val="36"/>
        </w:rPr>
      </w:pPr>
      <w:r w:rsidRPr="00363525">
        <w:rPr>
          <w:rFonts w:ascii="Times New Roman" w:hAnsi="Times New Roman" w:cs="Times New Roman"/>
          <w:b/>
          <w:i/>
          <w:color w:val="FF0000"/>
          <w:sz w:val="36"/>
          <w:szCs w:val="36"/>
        </w:rPr>
        <w:t xml:space="preserve"> </w:t>
      </w:r>
      <w:r w:rsidR="00BD3072" w:rsidRPr="00363525">
        <w:rPr>
          <w:rFonts w:ascii="Times New Roman" w:hAnsi="Times New Roman" w:cs="Times New Roman"/>
          <w:b/>
          <w:i/>
          <w:color w:val="FF0000"/>
          <w:sz w:val="36"/>
          <w:szCs w:val="36"/>
        </w:rPr>
        <w:t>Nội dung:</w:t>
      </w:r>
      <w:r w:rsidR="00BD3072">
        <w:rPr>
          <w:rFonts w:ascii="Times New Roman" w:hAnsi="Times New Roman" w:cs="Times New Roman"/>
          <w:b/>
          <w:color w:val="FF0000"/>
          <w:sz w:val="36"/>
          <w:szCs w:val="36"/>
        </w:rPr>
        <w:t xml:space="preserve"> </w:t>
      </w:r>
      <w:r>
        <w:rPr>
          <w:rFonts w:ascii="Times New Roman" w:hAnsi="Times New Roman" w:cs="Times New Roman"/>
          <w:b/>
          <w:color w:val="FF0000"/>
          <w:sz w:val="36"/>
          <w:szCs w:val="36"/>
        </w:rPr>
        <w:t xml:space="preserve">      </w:t>
      </w:r>
      <w:r w:rsidR="00052D18" w:rsidRPr="00B56400">
        <w:rPr>
          <w:rFonts w:ascii="Times New Roman" w:hAnsi="Times New Roman" w:cs="Times New Roman"/>
          <w:b/>
          <w:color w:val="FF0000"/>
          <w:sz w:val="36"/>
          <w:szCs w:val="36"/>
        </w:rPr>
        <w:t xml:space="preserve">Tổ chẩn trị </w:t>
      </w:r>
      <w:r w:rsidR="00BD3072">
        <w:rPr>
          <w:rFonts w:ascii="Times New Roman" w:hAnsi="Times New Roman" w:cs="Times New Roman"/>
          <w:b/>
          <w:color w:val="FF0000"/>
          <w:sz w:val="36"/>
          <w:szCs w:val="36"/>
        </w:rPr>
        <w:t>Ấp</w:t>
      </w:r>
      <w:r w:rsidR="00052D18" w:rsidRPr="00B56400">
        <w:rPr>
          <w:rFonts w:ascii="Times New Roman" w:hAnsi="Times New Roman" w:cs="Times New Roman"/>
          <w:b/>
          <w:color w:val="FF0000"/>
          <w:sz w:val="36"/>
          <w:szCs w:val="36"/>
        </w:rPr>
        <w:t xml:space="preserve"> Phú Hòa A</w:t>
      </w:r>
      <w:r w:rsidR="007E423E">
        <w:rPr>
          <w:rFonts w:ascii="Times New Roman" w:hAnsi="Times New Roman" w:cs="Times New Roman"/>
          <w:b/>
          <w:color w:val="FF0000"/>
          <w:sz w:val="36"/>
          <w:szCs w:val="36"/>
        </w:rPr>
        <w:t>,</w:t>
      </w:r>
      <w:r w:rsidR="00052D18" w:rsidRPr="00B56400">
        <w:rPr>
          <w:rFonts w:ascii="Times New Roman" w:hAnsi="Times New Roman" w:cs="Times New Roman"/>
          <w:b/>
          <w:color w:val="FF0000"/>
          <w:sz w:val="36"/>
          <w:szCs w:val="36"/>
        </w:rPr>
        <w:t xml:space="preserve"> bào chế thuốc </w:t>
      </w:r>
    </w:p>
    <w:p w:rsidR="00052D18" w:rsidRDefault="00363525" w:rsidP="00363525">
      <w:pPr>
        <w:spacing w:after="0"/>
        <w:jc w:val="center"/>
        <w:rPr>
          <w:rFonts w:ascii="Times New Roman" w:hAnsi="Times New Roman" w:cs="Times New Roman"/>
          <w:b/>
          <w:color w:val="FF0000"/>
          <w:sz w:val="36"/>
          <w:szCs w:val="36"/>
        </w:rPr>
      </w:pPr>
      <w:r>
        <w:rPr>
          <w:rFonts w:ascii="Times New Roman" w:hAnsi="Times New Roman" w:cs="Times New Roman"/>
          <w:b/>
          <w:color w:val="FF0000"/>
          <w:sz w:val="36"/>
          <w:szCs w:val="36"/>
        </w:rPr>
        <w:t xml:space="preserve">                       </w:t>
      </w:r>
      <w:r w:rsidR="00052D18" w:rsidRPr="00B56400">
        <w:rPr>
          <w:rFonts w:ascii="Times New Roman" w:hAnsi="Times New Roman" w:cs="Times New Roman"/>
          <w:b/>
          <w:color w:val="FF0000"/>
          <w:sz w:val="36"/>
          <w:szCs w:val="36"/>
        </w:rPr>
        <w:t>Đông dược chữa bệnh miễn phí cho ngườ</w:t>
      </w:r>
      <w:r w:rsidR="00B56400">
        <w:rPr>
          <w:rFonts w:ascii="Times New Roman" w:hAnsi="Times New Roman" w:cs="Times New Roman"/>
          <w:b/>
          <w:color w:val="FF0000"/>
          <w:sz w:val="36"/>
          <w:szCs w:val="36"/>
        </w:rPr>
        <w:t>i dân</w:t>
      </w:r>
      <w:r w:rsidR="00747F92">
        <w:rPr>
          <w:rFonts w:ascii="Times New Roman" w:hAnsi="Times New Roman" w:cs="Times New Roman"/>
          <w:b/>
          <w:color w:val="FF0000"/>
          <w:sz w:val="36"/>
          <w:szCs w:val="36"/>
        </w:rPr>
        <w:t>.</w:t>
      </w:r>
    </w:p>
    <w:p w:rsidR="00B56400" w:rsidRDefault="00B56400" w:rsidP="00A15403">
      <w:pPr>
        <w:spacing w:after="0" w:line="240" w:lineRule="auto"/>
        <w:jc w:val="both"/>
        <w:rPr>
          <w:rFonts w:ascii="Times New Roman" w:eastAsia="Times New Roman" w:hAnsi="Times New Roman" w:cs="Times New Roman"/>
          <w:sz w:val="28"/>
          <w:szCs w:val="28"/>
        </w:rPr>
      </w:pPr>
    </w:p>
    <w:p w:rsidR="00A008FC" w:rsidRDefault="008D0FBC" w:rsidP="00FA7E33">
      <w:pPr>
        <w:spacing w:before="120" w:after="0" w:line="240" w:lineRule="auto"/>
        <w:ind w:firstLine="720"/>
        <w:jc w:val="both"/>
        <w:rPr>
          <w:rFonts w:ascii="Times New Roman" w:eastAsia="Times New Roman" w:hAnsi="Times New Roman" w:cs="Times New Roman"/>
          <w:sz w:val="28"/>
          <w:szCs w:val="28"/>
        </w:rPr>
      </w:pPr>
      <w:r w:rsidRPr="00E43D2B">
        <w:rPr>
          <w:rFonts w:ascii="Times New Roman" w:eastAsia="Times New Roman" w:hAnsi="Times New Roman" w:cs="Times New Roman"/>
          <w:sz w:val="28"/>
          <w:szCs w:val="28"/>
        </w:rPr>
        <w:t xml:space="preserve">Lúc sinh thời, Bác Hồ đặc biệt quan tâm tới việc chăm sóc, bảo vệ sức khỏe, nâng cao thể lực, trí lực của nhân dân. </w:t>
      </w:r>
      <w:r w:rsidR="007E16CD">
        <w:rPr>
          <w:rFonts w:ascii="Times New Roman" w:eastAsia="Times New Roman" w:hAnsi="Times New Roman" w:cs="Times New Roman"/>
          <w:sz w:val="28"/>
          <w:szCs w:val="28"/>
        </w:rPr>
        <w:t>Trong bài “Sức khỏe và thể dục” Người</w:t>
      </w:r>
      <w:r w:rsidR="00214F39">
        <w:rPr>
          <w:rFonts w:ascii="Times New Roman" w:eastAsia="Times New Roman" w:hAnsi="Times New Roman" w:cs="Times New Roman"/>
          <w:sz w:val="28"/>
          <w:szCs w:val="28"/>
        </w:rPr>
        <w:t xml:space="preserve"> nói: “</w:t>
      </w:r>
      <w:r w:rsidR="00601420">
        <w:rPr>
          <w:rFonts w:ascii="Times New Roman" w:eastAsia="Times New Roman" w:hAnsi="Times New Roman" w:cs="Times New Roman"/>
          <w:sz w:val="28"/>
          <w:szCs w:val="28"/>
        </w:rPr>
        <w:t>M</w:t>
      </w:r>
      <w:r w:rsidRPr="00E43D2B">
        <w:rPr>
          <w:rFonts w:ascii="Times New Roman" w:eastAsia="Times New Roman" w:hAnsi="Times New Roman" w:cs="Times New Roman"/>
          <w:sz w:val="28"/>
          <w:szCs w:val="28"/>
        </w:rPr>
        <w:t>ỗi người dân yếu ớt tức là cả nướ</w:t>
      </w:r>
      <w:r w:rsidR="00D9642F">
        <w:rPr>
          <w:rFonts w:ascii="Times New Roman" w:eastAsia="Times New Roman" w:hAnsi="Times New Roman" w:cs="Times New Roman"/>
          <w:sz w:val="28"/>
          <w:szCs w:val="28"/>
        </w:rPr>
        <w:t>c yếu ớt,</w:t>
      </w:r>
      <w:r w:rsidRPr="00E43D2B">
        <w:rPr>
          <w:rFonts w:ascii="Times New Roman" w:eastAsia="Times New Roman" w:hAnsi="Times New Roman" w:cs="Times New Roman"/>
          <w:sz w:val="28"/>
          <w:szCs w:val="28"/>
        </w:rPr>
        <w:t xml:space="preserve"> mỗi người dân mạn</w:t>
      </w:r>
      <w:r w:rsidR="00463576">
        <w:rPr>
          <w:rFonts w:ascii="Times New Roman" w:eastAsia="Times New Roman" w:hAnsi="Times New Roman" w:cs="Times New Roman"/>
          <w:sz w:val="28"/>
          <w:szCs w:val="28"/>
        </w:rPr>
        <w:t>h khỏe tức là cả nước mạnh khỏe”.</w:t>
      </w:r>
      <w:r w:rsidRPr="00E43D2B">
        <w:rPr>
          <w:rFonts w:ascii="Times New Roman" w:eastAsia="Times New Roman" w:hAnsi="Times New Roman" w:cs="Times New Roman"/>
          <w:sz w:val="28"/>
          <w:szCs w:val="28"/>
        </w:rPr>
        <w:t xml:space="preserve"> </w:t>
      </w:r>
      <w:r w:rsidR="00D9642F">
        <w:rPr>
          <w:rFonts w:ascii="Times New Roman" w:eastAsia="Times New Roman" w:hAnsi="Times New Roman" w:cs="Times New Roman"/>
          <w:sz w:val="28"/>
          <w:szCs w:val="28"/>
        </w:rPr>
        <w:t xml:space="preserve">Theo Người, sức khỏe của nhân dân là yếu tố quyết định tới sự thịnh, suy hoặc sự hưng vong của đất nước: </w:t>
      </w:r>
      <w:r w:rsidR="00D9642F" w:rsidRPr="00D9642F">
        <w:rPr>
          <w:rFonts w:ascii="Times New Roman" w:eastAsia="Times New Roman" w:hAnsi="Times New Roman" w:cs="Times New Roman"/>
          <w:b/>
          <w:i/>
          <w:sz w:val="28"/>
          <w:szCs w:val="28"/>
        </w:rPr>
        <w:t>“Dân cường thì quốc thịnh”</w:t>
      </w:r>
      <w:r w:rsidR="00D9642F">
        <w:rPr>
          <w:rFonts w:ascii="Times New Roman" w:eastAsia="Times New Roman" w:hAnsi="Times New Roman" w:cs="Times New Roman"/>
          <w:sz w:val="28"/>
          <w:szCs w:val="28"/>
        </w:rPr>
        <w:t>.</w:t>
      </w:r>
      <w:r w:rsidR="00FA7E33">
        <w:rPr>
          <w:rFonts w:ascii="Times New Roman" w:eastAsia="Times New Roman" w:hAnsi="Times New Roman" w:cs="Times New Roman"/>
          <w:sz w:val="28"/>
          <w:szCs w:val="28"/>
        </w:rPr>
        <w:t xml:space="preserve"> </w:t>
      </w:r>
      <w:r w:rsidRPr="00E43D2B">
        <w:rPr>
          <w:rFonts w:ascii="Times New Roman" w:eastAsia="Times New Roman" w:hAnsi="Times New Roman" w:cs="Times New Roman"/>
          <w:sz w:val="28"/>
          <w:szCs w:val="28"/>
        </w:rPr>
        <w:t xml:space="preserve">Đảng và Nhà nước đã xem “…bảo vệ chăm sóc và nâng cao sức khỏe nhân dân là </w:t>
      </w:r>
      <w:r w:rsidR="00217AD4">
        <w:rPr>
          <w:rFonts w:ascii="Times New Roman" w:eastAsia="Times New Roman" w:hAnsi="Times New Roman" w:cs="Times New Roman"/>
          <w:sz w:val="28"/>
          <w:szCs w:val="28"/>
        </w:rPr>
        <w:t xml:space="preserve">một </w:t>
      </w:r>
      <w:r w:rsidRPr="00E43D2B">
        <w:rPr>
          <w:rFonts w:ascii="Times New Roman" w:eastAsia="Times New Roman" w:hAnsi="Times New Roman" w:cs="Times New Roman"/>
          <w:sz w:val="28"/>
          <w:szCs w:val="28"/>
        </w:rPr>
        <w:t>hoạt động nhân đạo, trực tiếp bảo đảm nguồn nhân lực cho sự nghiệp xây dựng và bảo vệ Tổ quốc, là một trong những chính sách ưu tiên hàng đầu của Đảng và Nhà nước…”.</w:t>
      </w:r>
    </w:p>
    <w:p w:rsidR="00F55F02" w:rsidRPr="00E43D2B" w:rsidRDefault="008D0FBC" w:rsidP="00F55F02">
      <w:pPr>
        <w:spacing w:before="120" w:after="0" w:line="240" w:lineRule="auto"/>
        <w:ind w:firstLine="720"/>
        <w:jc w:val="both"/>
        <w:rPr>
          <w:rFonts w:ascii="Times New Roman" w:eastAsia="Times New Roman" w:hAnsi="Times New Roman" w:cs="Times New Roman"/>
          <w:sz w:val="28"/>
          <w:szCs w:val="28"/>
        </w:rPr>
      </w:pPr>
      <w:r w:rsidRPr="00E43D2B">
        <w:rPr>
          <w:rFonts w:ascii="Times New Roman" w:eastAsia="Times New Roman" w:hAnsi="Times New Roman" w:cs="Times New Roman"/>
          <w:sz w:val="28"/>
          <w:szCs w:val="28"/>
        </w:rPr>
        <w:t xml:space="preserve">Xuất phát từ tình hình thực tế của địa phương cùng với tấm lòng “vì </w:t>
      </w:r>
      <w:r w:rsidR="00D60DC0" w:rsidRPr="00E43D2B">
        <w:rPr>
          <w:rFonts w:ascii="Times New Roman" w:eastAsia="Times New Roman" w:hAnsi="Times New Roman" w:cs="Times New Roman"/>
          <w:sz w:val="28"/>
          <w:szCs w:val="28"/>
        </w:rPr>
        <w:t xml:space="preserve">bệnh nhân” nên Tổ chẩn trị </w:t>
      </w:r>
      <w:r w:rsidRPr="00E43D2B">
        <w:rPr>
          <w:rFonts w:ascii="Times New Roman" w:eastAsia="Times New Roman" w:hAnsi="Times New Roman" w:cs="Times New Roman"/>
          <w:sz w:val="28"/>
          <w:szCs w:val="28"/>
        </w:rPr>
        <w:t xml:space="preserve">ấp Phú Hòa A </w:t>
      </w:r>
      <w:r w:rsidR="00F55F02">
        <w:rPr>
          <w:rFonts w:ascii="Times New Roman" w:eastAsia="Times New Roman" w:hAnsi="Times New Roman" w:cs="Times New Roman"/>
          <w:sz w:val="28"/>
          <w:szCs w:val="28"/>
        </w:rPr>
        <w:t>đ</w:t>
      </w:r>
      <w:r w:rsidR="00F55F02" w:rsidRPr="00E43D2B">
        <w:rPr>
          <w:rFonts w:ascii="Times New Roman" w:eastAsia="Times New Roman" w:hAnsi="Times New Roman" w:cs="Times New Roman"/>
          <w:sz w:val="28"/>
          <w:szCs w:val="28"/>
        </w:rPr>
        <w:t>ượ</w:t>
      </w:r>
      <w:r w:rsidR="008C5706">
        <w:rPr>
          <w:rFonts w:ascii="Times New Roman" w:eastAsia="Times New Roman" w:hAnsi="Times New Roman" w:cs="Times New Roman"/>
          <w:sz w:val="28"/>
          <w:szCs w:val="28"/>
        </w:rPr>
        <w:t>c thành lập và hoạt động gần</w:t>
      </w:r>
      <w:r w:rsidR="00F55F02">
        <w:rPr>
          <w:rFonts w:ascii="Times New Roman" w:eastAsia="Times New Roman" w:hAnsi="Times New Roman" w:cs="Times New Roman"/>
          <w:sz w:val="28"/>
          <w:szCs w:val="28"/>
        </w:rPr>
        <w:t xml:space="preserve"> 50</w:t>
      </w:r>
      <w:r w:rsidR="00F55F02" w:rsidRPr="00E43D2B">
        <w:rPr>
          <w:rFonts w:ascii="Times New Roman" w:eastAsia="Times New Roman" w:hAnsi="Times New Roman" w:cs="Times New Roman"/>
          <w:sz w:val="28"/>
          <w:szCs w:val="28"/>
        </w:rPr>
        <w:t xml:space="preserve"> năm, lúc đầu Tổ chỉ có vài người phụ </w:t>
      </w:r>
      <w:r w:rsidR="00F55F02">
        <w:rPr>
          <w:rFonts w:ascii="Times New Roman" w:eastAsia="Times New Roman" w:hAnsi="Times New Roman" w:cs="Times New Roman"/>
          <w:sz w:val="28"/>
          <w:szCs w:val="28"/>
        </w:rPr>
        <w:t>giúp nhưng cho đến nay đã có hơn 30</w:t>
      </w:r>
      <w:r w:rsidR="00F55F02" w:rsidRPr="00E43D2B">
        <w:rPr>
          <w:rFonts w:ascii="Times New Roman" w:eastAsia="Times New Roman" w:hAnsi="Times New Roman" w:cs="Times New Roman"/>
          <w:sz w:val="28"/>
          <w:szCs w:val="28"/>
        </w:rPr>
        <w:t xml:space="preserve"> người, đa số những ngườ</w:t>
      </w:r>
      <w:bookmarkStart w:id="0" w:name="_GoBack"/>
      <w:bookmarkEnd w:id="0"/>
      <w:r w:rsidR="00F55F02" w:rsidRPr="00E43D2B">
        <w:rPr>
          <w:rFonts w:ascii="Times New Roman" w:eastAsia="Times New Roman" w:hAnsi="Times New Roman" w:cs="Times New Roman"/>
          <w:sz w:val="28"/>
          <w:szCs w:val="28"/>
        </w:rPr>
        <w:t>i làm tại Tổ chẩn trị là những tín đồ Phật giáo Hòa Hảo luôn vì tấm lòng thương người, những người làm công quả không cần tiền bạc. Hiện tại, Tổ bào chế thuốc được đặt tại tổ 9 ấp Phú Hòa A, nơi đây hoạt động hàng ngày nhằm cung ứng ra nhiều loại thuốc Đông dược có thể chữa bệnh cho những bệnh nhân, đặc biệt là những bệnh nhân nghèo.</w:t>
      </w:r>
    </w:p>
    <w:p w:rsidR="00A008FC" w:rsidRDefault="00272DC4" w:rsidP="00A008FC">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6"/>
          <w:szCs w:val="26"/>
        </w:rPr>
        <w:tab/>
      </w:r>
      <w:r w:rsidRPr="00E43D2B">
        <w:rPr>
          <w:rFonts w:ascii="Times New Roman" w:eastAsia="Times New Roman" w:hAnsi="Times New Roman" w:cs="Times New Roman"/>
          <w:sz w:val="28"/>
          <w:szCs w:val="28"/>
        </w:rPr>
        <w:t>Để có thể bào chế được những loại thuốc Đông dược phụ</w:t>
      </w:r>
      <w:r w:rsidR="00052D18" w:rsidRPr="00E43D2B">
        <w:rPr>
          <w:rFonts w:ascii="Times New Roman" w:eastAsia="Times New Roman" w:hAnsi="Times New Roman" w:cs="Times New Roman"/>
          <w:sz w:val="28"/>
          <w:szCs w:val="28"/>
        </w:rPr>
        <w:t>c vụ</w:t>
      </w:r>
      <w:r w:rsidRPr="00E43D2B">
        <w:rPr>
          <w:rFonts w:ascii="Times New Roman" w:eastAsia="Times New Roman" w:hAnsi="Times New Roman" w:cs="Times New Roman"/>
          <w:sz w:val="28"/>
          <w:szCs w:val="28"/>
        </w:rPr>
        <w:t xml:space="preserve"> nhu cầu chữa bệnh của người dân thì đòi hỏi phải có những loại </w:t>
      </w:r>
      <w:r w:rsidR="000B3990">
        <w:rPr>
          <w:rFonts w:ascii="Times New Roman" w:eastAsia="Times New Roman" w:hAnsi="Times New Roman" w:cs="Times New Roman"/>
          <w:sz w:val="28"/>
          <w:szCs w:val="28"/>
        </w:rPr>
        <w:t>dược liệu phong phú. N</w:t>
      </w:r>
      <w:r w:rsidR="00052D18" w:rsidRPr="00E43D2B">
        <w:rPr>
          <w:rFonts w:ascii="Times New Roman" w:eastAsia="Times New Roman" w:hAnsi="Times New Roman" w:cs="Times New Roman"/>
          <w:sz w:val="28"/>
          <w:szCs w:val="28"/>
        </w:rPr>
        <w:t xml:space="preserve">hững nguồn thuốc đó tại địa phương rất khan hiếm </w:t>
      </w:r>
      <w:r w:rsidR="0008520A">
        <w:rPr>
          <w:rFonts w:ascii="Times New Roman" w:eastAsia="Times New Roman" w:hAnsi="Times New Roman" w:cs="Times New Roman"/>
          <w:sz w:val="28"/>
          <w:szCs w:val="28"/>
        </w:rPr>
        <w:t>(</w:t>
      </w:r>
      <w:r w:rsidR="0008520A" w:rsidRPr="00E43D2B">
        <w:rPr>
          <w:rFonts w:ascii="Times New Roman" w:eastAsia="Times New Roman" w:hAnsi="Times New Roman" w:cs="Times New Roman"/>
          <w:sz w:val="28"/>
          <w:szCs w:val="28"/>
        </w:rPr>
        <w:t>bàn biển, mướp gai, dứa gai</w:t>
      </w:r>
      <w:r w:rsidR="0008520A">
        <w:rPr>
          <w:rFonts w:ascii="Times New Roman" w:eastAsia="Times New Roman" w:hAnsi="Times New Roman" w:cs="Times New Roman"/>
          <w:sz w:val="28"/>
          <w:szCs w:val="28"/>
        </w:rPr>
        <w:t>,…)</w:t>
      </w:r>
      <w:r w:rsidR="0008520A" w:rsidRPr="00E43D2B">
        <w:rPr>
          <w:rFonts w:ascii="Times New Roman" w:eastAsia="Times New Roman" w:hAnsi="Times New Roman" w:cs="Times New Roman"/>
          <w:sz w:val="28"/>
          <w:szCs w:val="28"/>
        </w:rPr>
        <w:t xml:space="preserve"> </w:t>
      </w:r>
      <w:r w:rsidR="00E73082" w:rsidRPr="00E43D2B">
        <w:rPr>
          <w:rFonts w:ascii="Times New Roman" w:eastAsia="Times New Roman" w:hAnsi="Times New Roman" w:cs="Times New Roman"/>
          <w:sz w:val="28"/>
          <w:szCs w:val="28"/>
        </w:rPr>
        <w:t xml:space="preserve">nên </w:t>
      </w:r>
      <w:r w:rsidR="00052D18" w:rsidRPr="00E43D2B">
        <w:rPr>
          <w:rFonts w:ascii="Times New Roman" w:eastAsia="Times New Roman" w:hAnsi="Times New Roman" w:cs="Times New Roman"/>
          <w:sz w:val="28"/>
          <w:szCs w:val="28"/>
        </w:rPr>
        <w:t>Tổ chẩn trị từ th</w:t>
      </w:r>
      <w:r w:rsidR="00721CA8">
        <w:rPr>
          <w:rFonts w:ascii="Times New Roman" w:eastAsia="Times New Roman" w:hAnsi="Times New Roman" w:cs="Times New Roman"/>
          <w:sz w:val="28"/>
          <w:szCs w:val="28"/>
        </w:rPr>
        <w:t>iện phải tìm kiếm từ nhiều nơi như: vùng bảy núi, Tây Ninh, Bến Tre,… có khi đến tận Campuchia</w:t>
      </w:r>
      <w:r w:rsidR="00E73082" w:rsidRPr="00E43D2B">
        <w:rPr>
          <w:rFonts w:ascii="Times New Roman" w:eastAsia="Times New Roman" w:hAnsi="Times New Roman" w:cs="Times New Roman"/>
          <w:sz w:val="28"/>
          <w:szCs w:val="28"/>
        </w:rPr>
        <w:t xml:space="preserve">. </w:t>
      </w:r>
      <w:r w:rsidR="00761444" w:rsidRPr="00E43D2B">
        <w:rPr>
          <w:rFonts w:ascii="Times New Roman" w:eastAsia="Times New Roman" w:hAnsi="Times New Roman" w:cs="Times New Roman"/>
          <w:sz w:val="28"/>
          <w:szCs w:val="28"/>
        </w:rPr>
        <w:t>Đây cũng được coi là công việc cực khổ nh</w:t>
      </w:r>
      <w:r w:rsidR="004D20D6">
        <w:rPr>
          <w:rFonts w:ascii="Times New Roman" w:eastAsia="Times New Roman" w:hAnsi="Times New Roman" w:cs="Times New Roman"/>
          <w:sz w:val="28"/>
          <w:szCs w:val="28"/>
        </w:rPr>
        <w:t>ất đối với những người trong Tổ bào chế</w:t>
      </w:r>
      <w:r w:rsidR="00A008FC">
        <w:rPr>
          <w:rFonts w:ascii="Times New Roman" w:eastAsia="Times New Roman" w:hAnsi="Times New Roman" w:cs="Times New Roman"/>
          <w:sz w:val="28"/>
          <w:szCs w:val="28"/>
        </w:rPr>
        <w:t>.</w:t>
      </w:r>
    </w:p>
    <w:p w:rsidR="00C54398" w:rsidRDefault="00B4531C" w:rsidP="00A008FC">
      <w:pPr>
        <w:spacing w:before="120" w:after="0" w:line="240" w:lineRule="auto"/>
        <w:ind w:firstLine="720"/>
        <w:jc w:val="both"/>
        <w:rPr>
          <w:rFonts w:ascii="Times New Roman" w:eastAsia="Times New Roman" w:hAnsi="Times New Roman" w:cs="Times New Roman"/>
          <w:sz w:val="28"/>
          <w:szCs w:val="28"/>
        </w:rPr>
      </w:pPr>
      <w:r w:rsidRPr="00E43D2B">
        <w:rPr>
          <w:rFonts w:ascii="Times New Roman" w:eastAsia="Times New Roman" w:hAnsi="Times New Roman" w:cs="Times New Roman"/>
          <w:sz w:val="28"/>
          <w:szCs w:val="28"/>
        </w:rPr>
        <w:t xml:space="preserve">Khi thuốc được mang về tới địa phương thì họ </w:t>
      </w:r>
      <w:r w:rsidR="0079735A" w:rsidRPr="00E43D2B">
        <w:rPr>
          <w:rFonts w:ascii="Times New Roman" w:eastAsia="Times New Roman" w:hAnsi="Times New Roman" w:cs="Times New Roman"/>
          <w:sz w:val="28"/>
          <w:szCs w:val="28"/>
        </w:rPr>
        <w:t>bắt tay</w:t>
      </w:r>
      <w:r w:rsidRPr="00E43D2B">
        <w:rPr>
          <w:rFonts w:ascii="Times New Roman" w:eastAsia="Times New Roman" w:hAnsi="Times New Roman" w:cs="Times New Roman"/>
          <w:sz w:val="28"/>
          <w:szCs w:val="28"/>
        </w:rPr>
        <w:t xml:space="preserve"> vào công việc </w:t>
      </w:r>
      <w:r w:rsidR="00466F94">
        <w:rPr>
          <w:rFonts w:ascii="Times New Roman" w:eastAsia="Times New Roman" w:hAnsi="Times New Roman" w:cs="Times New Roman"/>
          <w:sz w:val="28"/>
          <w:szCs w:val="28"/>
        </w:rPr>
        <w:t>mới đó là phơi và sắc thuốc, n</w:t>
      </w:r>
      <w:r w:rsidR="0043491B" w:rsidRPr="00E43D2B">
        <w:rPr>
          <w:rFonts w:ascii="Times New Roman" w:eastAsia="Times New Roman" w:hAnsi="Times New Roman" w:cs="Times New Roman"/>
          <w:sz w:val="28"/>
          <w:szCs w:val="28"/>
        </w:rPr>
        <w:t>hững thành viên trong đoàn</w:t>
      </w:r>
      <w:r w:rsidR="00761444" w:rsidRPr="00E43D2B">
        <w:rPr>
          <w:rFonts w:ascii="Times New Roman" w:eastAsia="Times New Roman" w:hAnsi="Times New Roman" w:cs="Times New Roman"/>
          <w:sz w:val="28"/>
          <w:szCs w:val="28"/>
        </w:rPr>
        <w:t xml:space="preserve"> sưu t</w:t>
      </w:r>
      <w:r w:rsidRPr="00E43D2B">
        <w:rPr>
          <w:rFonts w:ascii="Times New Roman" w:eastAsia="Times New Roman" w:hAnsi="Times New Roman" w:cs="Times New Roman"/>
          <w:sz w:val="28"/>
          <w:szCs w:val="28"/>
        </w:rPr>
        <w:t>ập thuốc</w:t>
      </w:r>
      <w:r w:rsidR="0079735A" w:rsidRPr="00E43D2B">
        <w:rPr>
          <w:rFonts w:ascii="Times New Roman" w:eastAsia="Times New Roman" w:hAnsi="Times New Roman" w:cs="Times New Roman"/>
          <w:sz w:val="28"/>
          <w:szCs w:val="28"/>
        </w:rPr>
        <w:t xml:space="preserve"> đem thuốc về, sau đó </w:t>
      </w:r>
      <w:r w:rsidRPr="00E43D2B">
        <w:rPr>
          <w:rFonts w:ascii="Times New Roman" w:eastAsia="Times New Roman" w:hAnsi="Times New Roman" w:cs="Times New Roman"/>
          <w:sz w:val="28"/>
          <w:szCs w:val="28"/>
        </w:rPr>
        <w:t xml:space="preserve">hằng ngày </w:t>
      </w:r>
      <w:r w:rsidR="00761444" w:rsidRPr="00E43D2B">
        <w:rPr>
          <w:rFonts w:ascii="Times New Roman" w:eastAsia="Times New Roman" w:hAnsi="Times New Roman" w:cs="Times New Roman"/>
          <w:sz w:val="28"/>
          <w:szCs w:val="28"/>
        </w:rPr>
        <w:t>có hàng chục ng</w:t>
      </w:r>
      <w:r w:rsidR="0079735A" w:rsidRPr="00E43D2B">
        <w:rPr>
          <w:rFonts w:ascii="Times New Roman" w:eastAsia="Times New Roman" w:hAnsi="Times New Roman" w:cs="Times New Roman"/>
          <w:sz w:val="28"/>
          <w:szCs w:val="28"/>
        </w:rPr>
        <w:t xml:space="preserve">ười tập trung </w:t>
      </w:r>
      <w:r w:rsidR="004D20D6">
        <w:rPr>
          <w:rFonts w:ascii="Times New Roman" w:eastAsia="Times New Roman" w:hAnsi="Times New Roman" w:cs="Times New Roman"/>
          <w:sz w:val="28"/>
          <w:szCs w:val="28"/>
        </w:rPr>
        <w:t xml:space="preserve">lại </w:t>
      </w:r>
      <w:r w:rsidR="0079735A" w:rsidRPr="00E43D2B">
        <w:rPr>
          <w:rFonts w:ascii="Times New Roman" w:eastAsia="Times New Roman" w:hAnsi="Times New Roman" w:cs="Times New Roman"/>
          <w:sz w:val="28"/>
          <w:szCs w:val="28"/>
        </w:rPr>
        <w:t>để</w:t>
      </w:r>
      <w:r w:rsidR="00761444" w:rsidRPr="00E43D2B">
        <w:rPr>
          <w:rFonts w:ascii="Times New Roman" w:eastAsia="Times New Roman" w:hAnsi="Times New Roman" w:cs="Times New Roman"/>
          <w:sz w:val="28"/>
          <w:szCs w:val="28"/>
        </w:rPr>
        <w:t xml:space="preserve"> phơ</w:t>
      </w:r>
      <w:r w:rsidRPr="00E43D2B">
        <w:rPr>
          <w:rFonts w:ascii="Times New Roman" w:eastAsia="Times New Roman" w:hAnsi="Times New Roman" w:cs="Times New Roman"/>
          <w:sz w:val="28"/>
          <w:szCs w:val="28"/>
        </w:rPr>
        <w:t>i thuốc</w:t>
      </w:r>
      <w:r w:rsidR="0079735A" w:rsidRPr="00E43D2B">
        <w:rPr>
          <w:rFonts w:ascii="Times New Roman" w:eastAsia="Times New Roman" w:hAnsi="Times New Roman" w:cs="Times New Roman"/>
          <w:sz w:val="28"/>
          <w:szCs w:val="28"/>
        </w:rPr>
        <w:t xml:space="preserve"> có khi họ phải chịu đựng cái nắng gay gắt </w:t>
      </w:r>
      <w:r w:rsidR="00384147" w:rsidRPr="00E43D2B">
        <w:rPr>
          <w:rFonts w:ascii="Times New Roman" w:eastAsia="Times New Roman" w:hAnsi="Times New Roman" w:cs="Times New Roman"/>
          <w:sz w:val="28"/>
          <w:szCs w:val="28"/>
        </w:rPr>
        <w:t xml:space="preserve">của thời tiết để </w:t>
      </w:r>
      <w:r w:rsidR="0079735A" w:rsidRPr="00E43D2B">
        <w:rPr>
          <w:rFonts w:ascii="Times New Roman" w:eastAsia="Times New Roman" w:hAnsi="Times New Roman" w:cs="Times New Roman"/>
          <w:sz w:val="28"/>
          <w:szCs w:val="28"/>
        </w:rPr>
        <w:t>làm sao cho thuốc thật khô nhưng vẫn giữ lại được dược tính trong cây thuốc đó</w:t>
      </w:r>
      <w:r w:rsidR="00384147" w:rsidRPr="00E43D2B">
        <w:rPr>
          <w:rFonts w:ascii="Times New Roman" w:eastAsia="Times New Roman" w:hAnsi="Times New Roman" w:cs="Times New Roman"/>
          <w:sz w:val="28"/>
          <w:szCs w:val="28"/>
        </w:rPr>
        <w:t>.</w:t>
      </w:r>
      <w:r w:rsidR="00050686">
        <w:rPr>
          <w:rFonts w:ascii="Times New Roman" w:eastAsia="Times New Roman" w:hAnsi="Times New Roman" w:cs="Times New Roman"/>
          <w:sz w:val="28"/>
          <w:szCs w:val="28"/>
        </w:rPr>
        <w:t xml:space="preserve"> </w:t>
      </w:r>
      <w:r w:rsidR="00384147" w:rsidRPr="00E43D2B">
        <w:rPr>
          <w:rFonts w:ascii="Times New Roman" w:eastAsia="Times New Roman" w:hAnsi="Times New Roman" w:cs="Times New Roman"/>
          <w:sz w:val="28"/>
          <w:szCs w:val="28"/>
        </w:rPr>
        <w:t xml:space="preserve">Sau khi </w:t>
      </w:r>
      <w:r w:rsidRPr="00E43D2B">
        <w:rPr>
          <w:rFonts w:ascii="Times New Roman" w:eastAsia="Times New Roman" w:hAnsi="Times New Roman" w:cs="Times New Roman"/>
          <w:sz w:val="28"/>
          <w:szCs w:val="28"/>
        </w:rPr>
        <w:t>thuốc</w:t>
      </w:r>
      <w:r w:rsidR="00384147" w:rsidRPr="00E43D2B">
        <w:rPr>
          <w:rFonts w:ascii="Times New Roman" w:eastAsia="Times New Roman" w:hAnsi="Times New Roman" w:cs="Times New Roman"/>
          <w:sz w:val="28"/>
          <w:szCs w:val="28"/>
        </w:rPr>
        <w:t xml:space="preserve"> được phơi khô họ tập trung lại để sắc thuốc</w:t>
      </w:r>
      <w:r w:rsidR="004A07E4">
        <w:rPr>
          <w:rFonts w:ascii="Times New Roman" w:eastAsia="Times New Roman" w:hAnsi="Times New Roman" w:cs="Times New Roman"/>
          <w:sz w:val="28"/>
          <w:szCs w:val="28"/>
        </w:rPr>
        <w:t xml:space="preserve"> </w:t>
      </w:r>
      <w:r w:rsidR="00384147" w:rsidRPr="00E43D2B">
        <w:rPr>
          <w:rFonts w:ascii="Times New Roman" w:eastAsia="Times New Roman" w:hAnsi="Times New Roman" w:cs="Times New Roman"/>
          <w:sz w:val="28"/>
          <w:szCs w:val="28"/>
        </w:rPr>
        <w:t>rồi cho vào nồi</w:t>
      </w:r>
      <w:r w:rsidR="004A07E4">
        <w:rPr>
          <w:rFonts w:ascii="Times New Roman" w:eastAsia="Times New Roman" w:hAnsi="Times New Roman" w:cs="Times New Roman"/>
          <w:sz w:val="28"/>
          <w:szCs w:val="28"/>
        </w:rPr>
        <w:t xml:space="preserve"> kết hợp thêm nhiều loại d</w:t>
      </w:r>
      <w:r w:rsidR="00384147" w:rsidRPr="00E43D2B">
        <w:rPr>
          <w:rFonts w:ascii="Times New Roman" w:eastAsia="Times New Roman" w:hAnsi="Times New Roman" w:cs="Times New Roman"/>
          <w:sz w:val="28"/>
          <w:szCs w:val="28"/>
        </w:rPr>
        <w:t xml:space="preserve">ược liệu khác để </w:t>
      </w:r>
      <w:r w:rsidR="0079735A" w:rsidRPr="00E43D2B">
        <w:rPr>
          <w:rFonts w:ascii="Times New Roman" w:eastAsia="Times New Roman" w:hAnsi="Times New Roman" w:cs="Times New Roman"/>
          <w:sz w:val="28"/>
          <w:szCs w:val="28"/>
        </w:rPr>
        <w:t xml:space="preserve">bào chế ra </w:t>
      </w:r>
      <w:r w:rsidR="00384147" w:rsidRPr="00E43D2B">
        <w:rPr>
          <w:rFonts w:ascii="Times New Roman" w:eastAsia="Times New Roman" w:hAnsi="Times New Roman" w:cs="Times New Roman"/>
          <w:sz w:val="28"/>
          <w:szCs w:val="28"/>
        </w:rPr>
        <w:t xml:space="preserve">những loại thuốc Đông dược phục vụ bà con tất cả các công việc trên </w:t>
      </w:r>
      <w:r w:rsidR="00C54398" w:rsidRPr="00E43D2B">
        <w:rPr>
          <w:rFonts w:ascii="Times New Roman" w:eastAsia="Times New Roman" w:hAnsi="Times New Roman" w:cs="Times New Roman"/>
          <w:sz w:val="28"/>
          <w:szCs w:val="28"/>
        </w:rPr>
        <w:t xml:space="preserve">có khi </w:t>
      </w:r>
      <w:r w:rsidR="00384147" w:rsidRPr="00E43D2B">
        <w:rPr>
          <w:rFonts w:ascii="Times New Roman" w:eastAsia="Times New Roman" w:hAnsi="Times New Roman" w:cs="Times New Roman"/>
          <w:sz w:val="28"/>
          <w:szCs w:val="28"/>
        </w:rPr>
        <w:t xml:space="preserve">phải mất cả tháng trời mới có thể </w:t>
      </w:r>
      <w:r w:rsidR="00C54398" w:rsidRPr="00E43D2B">
        <w:rPr>
          <w:rFonts w:ascii="Times New Roman" w:eastAsia="Times New Roman" w:hAnsi="Times New Roman" w:cs="Times New Roman"/>
          <w:sz w:val="28"/>
          <w:szCs w:val="28"/>
        </w:rPr>
        <w:t xml:space="preserve">làm ra được một loại thuốc. </w:t>
      </w:r>
    </w:p>
    <w:p w:rsidR="00050686" w:rsidRPr="00E43D2B" w:rsidRDefault="00A90F29" w:rsidP="00A90F29">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vi-VN" w:eastAsia="vi-VN"/>
        </w:rPr>
        <w:lastRenderedPageBreak/>
        <w:drawing>
          <wp:anchor distT="0" distB="0" distL="114300" distR="114300" simplePos="0" relativeHeight="251679232" behindDoc="0" locked="0" layoutInCell="1" allowOverlap="1">
            <wp:simplePos x="0" y="0"/>
            <wp:positionH relativeFrom="column">
              <wp:posOffset>104775</wp:posOffset>
            </wp:positionH>
            <wp:positionV relativeFrom="paragraph">
              <wp:posOffset>318770</wp:posOffset>
            </wp:positionV>
            <wp:extent cx="5718810" cy="3909060"/>
            <wp:effectExtent l="19050" t="0" r="0" b="0"/>
            <wp:wrapThrough wrapText="bothSides">
              <wp:wrapPolygon edited="0">
                <wp:start x="-72" y="0"/>
                <wp:lineTo x="-72" y="21474"/>
                <wp:lineTo x="21586" y="21474"/>
                <wp:lineTo x="21586" y="0"/>
                <wp:lineTo x="-72" y="0"/>
              </wp:wrapPolygon>
            </wp:wrapThrough>
            <wp:docPr id="1" name="Picture 1" descr="C:\Users\ADMIN\Downloads\thuố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thuốc.jpg"/>
                    <pic:cNvPicPr>
                      <a:picLocks noChangeAspect="1" noChangeArrowheads="1"/>
                    </pic:cNvPicPr>
                  </pic:nvPicPr>
                  <pic:blipFill>
                    <a:blip r:embed="rId9"/>
                    <a:srcRect/>
                    <a:stretch>
                      <a:fillRect/>
                    </a:stretch>
                  </pic:blipFill>
                  <pic:spPr bwMode="auto">
                    <a:xfrm>
                      <a:off x="0" y="0"/>
                      <a:ext cx="5718810" cy="3909060"/>
                    </a:xfrm>
                    <a:prstGeom prst="rect">
                      <a:avLst/>
                    </a:prstGeom>
                    <a:noFill/>
                    <a:ln w="9525">
                      <a:noFill/>
                      <a:miter lim="800000"/>
                      <a:headEnd/>
                      <a:tailEnd/>
                    </a:ln>
                  </pic:spPr>
                </pic:pic>
              </a:graphicData>
            </a:graphic>
          </wp:anchor>
        </w:drawing>
      </w:r>
    </w:p>
    <w:p w:rsidR="00A90F29" w:rsidRPr="00B122AB" w:rsidRDefault="00B122AB" w:rsidP="00B122AB">
      <w:pPr>
        <w:spacing w:before="120" w:after="0" w:line="240" w:lineRule="auto"/>
        <w:ind w:firstLine="720"/>
        <w:jc w:val="center"/>
        <w:rPr>
          <w:rFonts w:ascii="Times New Roman" w:eastAsia="Times New Roman" w:hAnsi="Times New Roman" w:cs="Times New Roman"/>
          <w:i/>
          <w:sz w:val="26"/>
          <w:szCs w:val="28"/>
        </w:rPr>
      </w:pPr>
      <w:r w:rsidRPr="00B122AB">
        <w:rPr>
          <w:rFonts w:ascii="Times New Roman" w:eastAsia="Times New Roman" w:hAnsi="Times New Roman" w:cs="Times New Roman"/>
          <w:i/>
          <w:sz w:val="26"/>
          <w:szCs w:val="28"/>
        </w:rPr>
        <w:t>Hình ảnh</w:t>
      </w:r>
      <w:r>
        <w:rPr>
          <w:rFonts w:ascii="Times New Roman" w:eastAsia="Times New Roman" w:hAnsi="Times New Roman" w:cs="Times New Roman"/>
          <w:i/>
          <w:sz w:val="26"/>
          <w:szCs w:val="28"/>
        </w:rPr>
        <w:t>: P</w:t>
      </w:r>
      <w:r w:rsidRPr="00B122AB">
        <w:rPr>
          <w:rFonts w:ascii="Times New Roman" w:eastAsia="Times New Roman" w:hAnsi="Times New Roman" w:cs="Times New Roman"/>
          <w:i/>
          <w:sz w:val="26"/>
          <w:szCs w:val="28"/>
        </w:rPr>
        <w:t>hơi thuốc nam</w:t>
      </w:r>
    </w:p>
    <w:p w:rsidR="00B122AB" w:rsidRDefault="00B122AB" w:rsidP="00B56400">
      <w:pPr>
        <w:spacing w:before="120" w:after="0" w:line="240" w:lineRule="auto"/>
        <w:ind w:firstLine="720"/>
        <w:jc w:val="both"/>
        <w:rPr>
          <w:rFonts w:ascii="Times New Roman" w:eastAsia="Times New Roman" w:hAnsi="Times New Roman" w:cs="Times New Roman"/>
          <w:sz w:val="28"/>
          <w:szCs w:val="28"/>
        </w:rPr>
      </w:pPr>
    </w:p>
    <w:p w:rsidR="00074176" w:rsidRPr="00E43D2B" w:rsidRDefault="00C54398" w:rsidP="004A07E4">
      <w:pPr>
        <w:spacing w:before="120" w:after="0" w:line="240" w:lineRule="auto"/>
        <w:ind w:firstLine="720"/>
        <w:jc w:val="both"/>
        <w:rPr>
          <w:rFonts w:ascii="Times New Roman" w:eastAsia="Times New Roman" w:hAnsi="Times New Roman" w:cs="Times New Roman"/>
          <w:sz w:val="28"/>
          <w:szCs w:val="28"/>
        </w:rPr>
      </w:pPr>
      <w:r w:rsidRPr="00E43D2B">
        <w:rPr>
          <w:rFonts w:ascii="Times New Roman" w:eastAsia="Times New Roman" w:hAnsi="Times New Roman" w:cs="Times New Roman"/>
          <w:sz w:val="28"/>
          <w:szCs w:val="28"/>
        </w:rPr>
        <w:t xml:space="preserve">Các loại thuốc Đông dược tại Tổ chẩn trị ấp Phú Hòa A bào chế ra không nhiều về chủng loại nhưng rất được nhiều người đến để xin về chữa trị mà nhiều hơn hết đó là “thuốc mát gan siêu vi B” được nhiều người tin dùng vì sau 1 tháng sử dụng </w:t>
      </w:r>
      <w:r w:rsidR="00074176" w:rsidRPr="00E43D2B">
        <w:rPr>
          <w:rFonts w:ascii="Times New Roman" w:eastAsia="Times New Roman" w:hAnsi="Times New Roman" w:cs="Times New Roman"/>
          <w:sz w:val="28"/>
          <w:szCs w:val="28"/>
        </w:rPr>
        <w:t>thì chức n</w:t>
      </w:r>
      <w:r w:rsidR="004D7B12" w:rsidRPr="00E43D2B">
        <w:rPr>
          <w:rFonts w:ascii="Times New Roman" w:eastAsia="Times New Roman" w:hAnsi="Times New Roman" w:cs="Times New Roman"/>
          <w:sz w:val="28"/>
          <w:szCs w:val="28"/>
        </w:rPr>
        <w:t xml:space="preserve">ăng gan của họ đã thuyên giảm. </w:t>
      </w:r>
      <w:r w:rsidR="00074176" w:rsidRPr="00E43D2B">
        <w:rPr>
          <w:rFonts w:ascii="Times New Roman" w:eastAsia="Times New Roman" w:hAnsi="Times New Roman" w:cs="Times New Roman"/>
          <w:sz w:val="28"/>
          <w:szCs w:val="28"/>
        </w:rPr>
        <w:t>T</w:t>
      </w:r>
      <w:r w:rsidR="00761444" w:rsidRPr="00E43D2B">
        <w:rPr>
          <w:rFonts w:ascii="Times New Roman" w:eastAsia="Times New Roman" w:hAnsi="Times New Roman" w:cs="Times New Roman"/>
          <w:sz w:val="28"/>
          <w:szCs w:val="28"/>
        </w:rPr>
        <w:t xml:space="preserve">huốc </w:t>
      </w:r>
      <w:r w:rsidRPr="00E43D2B">
        <w:rPr>
          <w:rFonts w:ascii="Times New Roman" w:eastAsia="Times New Roman" w:hAnsi="Times New Roman" w:cs="Times New Roman"/>
          <w:sz w:val="28"/>
          <w:szCs w:val="28"/>
        </w:rPr>
        <w:t>ở đây</w:t>
      </w:r>
      <w:r w:rsidR="00074176" w:rsidRPr="00E43D2B">
        <w:rPr>
          <w:rFonts w:ascii="Times New Roman" w:eastAsia="Times New Roman" w:hAnsi="Times New Roman" w:cs="Times New Roman"/>
          <w:sz w:val="28"/>
          <w:szCs w:val="28"/>
        </w:rPr>
        <w:t xml:space="preserve"> không chỉ phục vụ cho những người dân trong xã Phú Lâm</w:t>
      </w:r>
      <w:r w:rsidR="0043491B" w:rsidRPr="00E43D2B">
        <w:rPr>
          <w:rFonts w:ascii="Times New Roman" w:eastAsia="Times New Roman" w:hAnsi="Times New Roman" w:cs="Times New Roman"/>
          <w:sz w:val="28"/>
          <w:szCs w:val="28"/>
        </w:rPr>
        <w:t xml:space="preserve"> nói chung</w:t>
      </w:r>
      <w:r w:rsidR="00074176" w:rsidRPr="00E43D2B">
        <w:rPr>
          <w:rFonts w:ascii="Times New Roman" w:eastAsia="Times New Roman" w:hAnsi="Times New Roman" w:cs="Times New Roman"/>
          <w:sz w:val="28"/>
          <w:szCs w:val="28"/>
        </w:rPr>
        <w:t xml:space="preserve"> mà còn phục vụ cho người dân các xã lân cận</w:t>
      </w:r>
      <w:r w:rsidR="0043491B" w:rsidRPr="00E43D2B">
        <w:rPr>
          <w:rFonts w:ascii="Times New Roman" w:eastAsia="Times New Roman" w:hAnsi="Times New Roman" w:cs="Times New Roman"/>
          <w:sz w:val="28"/>
          <w:szCs w:val="28"/>
        </w:rPr>
        <w:t xml:space="preserve"> khác</w:t>
      </w:r>
      <w:r w:rsidR="00074176" w:rsidRPr="00E43D2B">
        <w:rPr>
          <w:rFonts w:ascii="Times New Roman" w:eastAsia="Times New Roman" w:hAnsi="Times New Roman" w:cs="Times New Roman"/>
          <w:sz w:val="28"/>
          <w:szCs w:val="28"/>
        </w:rPr>
        <w:t xml:space="preserve">, đều đặc biệt ở đây </w:t>
      </w:r>
      <w:r w:rsidR="00675A18" w:rsidRPr="00E43D2B">
        <w:rPr>
          <w:rFonts w:ascii="Times New Roman" w:eastAsia="Times New Roman" w:hAnsi="Times New Roman" w:cs="Times New Roman"/>
          <w:sz w:val="28"/>
          <w:szCs w:val="28"/>
        </w:rPr>
        <w:t xml:space="preserve">là </w:t>
      </w:r>
      <w:r w:rsidR="00074176" w:rsidRPr="00E43D2B">
        <w:rPr>
          <w:rFonts w:ascii="Times New Roman" w:eastAsia="Times New Roman" w:hAnsi="Times New Roman" w:cs="Times New Roman"/>
          <w:sz w:val="28"/>
          <w:szCs w:val="28"/>
        </w:rPr>
        <w:t>Tổ chẩn trị không lấy bất kỳ đồng tiền nào từ bệnh nhân bởi vì họ không có</w:t>
      </w:r>
      <w:r w:rsidR="004A07E4">
        <w:rPr>
          <w:rFonts w:ascii="Times New Roman" w:eastAsia="Times New Roman" w:hAnsi="Times New Roman" w:cs="Times New Roman"/>
          <w:sz w:val="28"/>
          <w:szCs w:val="28"/>
        </w:rPr>
        <w:t xml:space="preserve"> </w:t>
      </w:r>
      <w:r w:rsidR="00074176" w:rsidRPr="00E43D2B">
        <w:rPr>
          <w:rFonts w:ascii="Times New Roman" w:eastAsia="Times New Roman" w:hAnsi="Times New Roman" w:cs="Times New Roman"/>
          <w:sz w:val="28"/>
          <w:szCs w:val="28"/>
        </w:rPr>
        <w:t>điều kiện</w:t>
      </w:r>
      <w:r w:rsidR="004D7B12" w:rsidRPr="00E43D2B">
        <w:rPr>
          <w:rFonts w:ascii="Times New Roman" w:eastAsia="Times New Roman" w:hAnsi="Times New Roman" w:cs="Times New Roman"/>
          <w:sz w:val="28"/>
          <w:szCs w:val="28"/>
        </w:rPr>
        <w:t xml:space="preserve"> nên mới đến đây để xin thuốc</w:t>
      </w:r>
      <w:r w:rsidR="004D20D6">
        <w:rPr>
          <w:rFonts w:ascii="Times New Roman" w:eastAsia="Times New Roman" w:hAnsi="Times New Roman" w:cs="Times New Roman"/>
          <w:sz w:val="28"/>
          <w:szCs w:val="28"/>
        </w:rPr>
        <w:t xml:space="preserve"> về để uống</w:t>
      </w:r>
      <w:r w:rsidR="004D7B12" w:rsidRPr="00E43D2B">
        <w:rPr>
          <w:rFonts w:ascii="Times New Roman" w:eastAsia="Times New Roman" w:hAnsi="Times New Roman" w:cs="Times New Roman"/>
          <w:sz w:val="28"/>
          <w:szCs w:val="28"/>
        </w:rPr>
        <w:t xml:space="preserve">. </w:t>
      </w:r>
      <w:r w:rsidR="00074176" w:rsidRPr="00E43D2B">
        <w:rPr>
          <w:rFonts w:ascii="Times New Roman" w:eastAsia="Times New Roman" w:hAnsi="Times New Roman" w:cs="Times New Roman"/>
          <w:sz w:val="28"/>
          <w:szCs w:val="28"/>
        </w:rPr>
        <w:t xml:space="preserve">Nhưng </w:t>
      </w:r>
      <w:r w:rsidR="004D20D6">
        <w:rPr>
          <w:rFonts w:ascii="Times New Roman" w:eastAsia="Times New Roman" w:hAnsi="Times New Roman" w:cs="Times New Roman"/>
          <w:sz w:val="28"/>
          <w:szCs w:val="28"/>
        </w:rPr>
        <w:t xml:space="preserve">những </w:t>
      </w:r>
      <w:r w:rsidR="00074176" w:rsidRPr="00E43D2B">
        <w:rPr>
          <w:rFonts w:ascii="Times New Roman" w:eastAsia="Times New Roman" w:hAnsi="Times New Roman" w:cs="Times New Roman"/>
          <w:sz w:val="28"/>
          <w:szCs w:val="28"/>
        </w:rPr>
        <w:t xml:space="preserve">nguồn thuốc </w:t>
      </w:r>
      <w:r w:rsidR="004D20D6">
        <w:rPr>
          <w:rFonts w:ascii="Times New Roman" w:eastAsia="Times New Roman" w:hAnsi="Times New Roman" w:cs="Times New Roman"/>
          <w:sz w:val="28"/>
          <w:szCs w:val="28"/>
        </w:rPr>
        <w:t xml:space="preserve">ở đây </w:t>
      </w:r>
      <w:r w:rsidR="00074176" w:rsidRPr="00E43D2B">
        <w:rPr>
          <w:rFonts w:ascii="Times New Roman" w:eastAsia="Times New Roman" w:hAnsi="Times New Roman" w:cs="Times New Roman"/>
          <w:sz w:val="28"/>
          <w:szCs w:val="28"/>
        </w:rPr>
        <w:t>phầ</w:t>
      </w:r>
      <w:r w:rsidR="00675A18" w:rsidRPr="00E43D2B">
        <w:rPr>
          <w:rFonts w:ascii="Times New Roman" w:eastAsia="Times New Roman" w:hAnsi="Times New Roman" w:cs="Times New Roman"/>
          <w:sz w:val="28"/>
          <w:szCs w:val="28"/>
        </w:rPr>
        <w:t>n lớn cũng nhờ họ mà có, n</w:t>
      </w:r>
      <w:r w:rsidR="00074176" w:rsidRPr="00E43D2B">
        <w:rPr>
          <w:rFonts w:ascii="Times New Roman" w:eastAsia="Times New Roman" w:hAnsi="Times New Roman" w:cs="Times New Roman"/>
          <w:sz w:val="28"/>
          <w:szCs w:val="28"/>
        </w:rPr>
        <w:t>hiều bệnh nhân nghèo khỏi bệnh sau khi dùng thuốc tại đây thấy bệnh tình thuyên giảm nên</w:t>
      </w:r>
      <w:r w:rsidR="0043491B" w:rsidRPr="00E43D2B">
        <w:rPr>
          <w:rFonts w:ascii="Times New Roman" w:eastAsia="Times New Roman" w:hAnsi="Times New Roman" w:cs="Times New Roman"/>
          <w:sz w:val="28"/>
          <w:szCs w:val="28"/>
        </w:rPr>
        <w:t xml:space="preserve"> đã tự nguyện đi kiếm các </w:t>
      </w:r>
      <w:r w:rsidR="004D20D6">
        <w:rPr>
          <w:rFonts w:ascii="Times New Roman" w:eastAsia="Times New Roman" w:hAnsi="Times New Roman" w:cs="Times New Roman"/>
          <w:sz w:val="28"/>
          <w:szCs w:val="28"/>
        </w:rPr>
        <w:t xml:space="preserve">loại </w:t>
      </w:r>
      <w:r w:rsidR="0043491B" w:rsidRPr="00E43D2B">
        <w:rPr>
          <w:rFonts w:ascii="Times New Roman" w:eastAsia="Times New Roman" w:hAnsi="Times New Roman" w:cs="Times New Roman"/>
          <w:sz w:val="28"/>
          <w:szCs w:val="28"/>
        </w:rPr>
        <w:t xml:space="preserve">cây </w:t>
      </w:r>
      <w:r w:rsidR="00074176" w:rsidRPr="00E43D2B">
        <w:rPr>
          <w:rFonts w:ascii="Times New Roman" w:eastAsia="Times New Roman" w:hAnsi="Times New Roman" w:cs="Times New Roman"/>
          <w:sz w:val="28"/>
          <w:szCs w:val="28"/>
        </w:rPr>
        <w:t>thuốc sẵn</w:t>
      </w:r>
      <w:r w:rsidR="0043491B" w:rsidRPr="00E43D2B">
        <w:rPr>
          <w:rFonts w:ascii="Times New Roman" w:eastAsia="Times New Roman" w:hAnsi="Times New Roman" w:cs="Times New Roman"/>
          <w:sz w:val="28"/>
          <w:szCs w:val="28"/>
        </w:rPr>
        <w:t xml:space="preserve"> có quanh nhà mình </w:t>
      </w:r>
      <w:r w:rsidR="008973FD" w:rsidRPr="00E43D2B">
        <w:rPr>
          <w:rFonts w:ascii="Times New Roman" w:eastAsia="Times New Roman" w:hAnsi="Times New Roman" w:cs="Times New Roman"/>
          <w:sz w:val="28"/>
          <w:szCs w:val="28"/>
        </w:rPr>
        <w:t>đưa đến Tổ chẩn trị</w:t>
      </w:r>
      <w:r w:rsidR="00074176" w:rsidRPr="00E43D2B">
        <w:rPr>
          <w:rFonts w:ascii="Times New Roman" w:eastAsia="Times New Roman" w:hAnsi="Times New Roman" w:cs="Times New Roman"/>
          <w:sz w:val="28"/>
          <w:szCs w:val="28"/>
        </w:rPr>
        <w:t xml:space="preserve">, có người </w:t>
      </w:r>
      <w:r w:rsidR="008973FD" w:rsidRPr="00E43D2B">
        <w:rPr>
          <w:rFonts w:ascii="Times New Roman" w:eastAsia="Times New Roman" w:hAnsi="Times New Roman" w:cs="Times New Roman"/>
          <w:sz w:val="28"/>
          <w:szCs w:val="28"/>
        </w:rPr>
        <w:t xml:space="preserve">còn </w:t>
      </w:r>
      <w:r w:rsidR="004D20D6">
        <w:rPr>
          <w:rFonts w:ascii="Times New Roman" w:eastAsia="Times New Roman" w:hAnsi="Times New Roman" w:cs="Times New Roman"/>
          <w:sz w:val="28"/>
          <w:szCs w:val="28"/>
        </w:rPr>
        <w:t xml:space="preserve">tình nguyện </w:t>
      </w:r>
      <w:r w:rsidR="00675A18" w:rsidRPr="00E43D2B">
        <w:rPr>
          <w:rFonts w:ascii="Times New Roman" w:eastAsia="Times New Roman" w:hAnsi="Times New Roman" w:cs="Times New Roman"/>
          <w:sz w:val="28"/>
          <w:szCs w:val="28"/>
        </w:rPr>
        <w:t xml:space="preserve">ở lại để chặt thuốc </w:t>
      </w:r>
      <w:r w:rsidR="004D20D6">
        <w:rPr>
          <w:rFonts w:ascii="Times New Roman" w:eastAsia="Times New Roman" w:hAnsi="Times New Roman" w:cs="Times New Roman"/>
          <w:sz w:val="28"/>
          <w:szCs w:val="28"/>
        </w:rPr>
        <w:t xml:space="preserve">phụ giúp </w:t>
      </w:r>
      <w:r w:rsidR="00675A18" w:rsidRPr="00E43D2B">
        <w:rPr>
          <w:rFonts w:ascii="Times New Roman" w:eastAsia="Times New Roman" w:hAnsi="Times New Roman" w:cs="Times New Roman"/>
          <w:sz w:val="28"/>
          <w:szCs w:val="28"/>
        </w:rPr>
        <w:t xml:space="preserve">cho </w:t>
      </w:r>
      <w:r w:rsidR="003662F4">
        <w:rPr>
          <w:rFonts w:ascii="Times New Roman" w:eastAsia="Times New Roman" w:hAnsi="Times New Roman" w:cs="Times New Roman"/>
          <w:sz w:val="28"/>
          <w:szCs w:val="28"/>
        </w:rPr>
        <w:t>t</w:t>
      </w:r>
      <w:r w:rsidR="008973FD" w:rsidRPr="00E43D2B">
        <w:rPr>
          <w:rFonts w:ascii="Times New Roman" w:eastAsia="Times New Roman" w:hAnsi="Times New Roman" w:cs="Times New Roman"/>
          <w:sz w:val="28"/>
          <w:szCs w:val="28"/>
        </w:rPr>
        <w:t>ổ</w:t>
      </w:r>
      <w:r w:rsidR="004D7B12" w:rsidRPr="00E43D2B">
        <w:rPr>
          <w:rFonts w:ascii="Times New Roman" w:eastAsia="Times New Roman" w:hAnsi="Times New Roman" w:cs="Times New Roman"/>
          <w:sz w:val="28"/>
          <w:szCs w:val="28"/>
        </w:rPr>
        <w:t>,</w:t>
      </w:r>
      <w:r w:rsidR="00074176" w:rsidRPr="00E43D2B">
        <w:rPr>
          <w:rFonts w:ascii="Times New Roman" w:eastAsia="Times New Roman" w:hAnsi="Times New Roman" w:cs="Times New Roman"/>
          <w:sz w:val="28"/>
          <w:szCs w:val="28"/>
        </w:rPr>
        <w:t xml:space="preserve">... để </w:t>
      </w:r>
      <w:r w:rsidR="0043491B" w:rsidRPr="00E43D2B">
        <w:rPr>
          <w:rFonts w:ascii="Times New Roman" w:eastAsia="Times New Roman" w:hAnsi="Times New Roman" w:cs="Times New Roman"/>
          <w:sz w:val="28"/>
          <w:szCs w:val="28"/>
        </w:rPr>
        <w:t xml:space="preserve">nhờ các thuốc đó mà bào chế ra các thuốc </w:t>
      </w:r>
      <w:r w:rsidR="004D20D6">
        <w:rPr>
          <w:rFonts w:ascii="Times New Roman" w:eastAsia="Times New Roman" w:hAnsi="Times New Roman" w:cs="Times New Roman"/>
          <w:sz w:val="28"/>
          <w:szCs w:val="28"/>
        </w:rPr>
        <w:t xml:space="preserve">khác </w:t>
      </w:r>
      <w:r w:rsidR="00074176" w:rsidRPr="00E43D2B">
        <w:rPr>
          <w:rFonts w:ascii="Times New Roman" w:eastAsia="Times New Roman" w:hAnsi="Times New Roman" w:cs="Times New Roman"/>
          <w:sz w:val="28"/>
          <w:szCs w:val="28"/>
        </w:rPr>
        <w:t xml:space="preserve">chữa </w:t>
      </w:r>
      <w:r w:rsidR="0043491B" w:rsidRPr="00E43D2B">
        <w:rPr>
          <w:rFonts w:ascii="Times New Roman" w:eastAsia="Times New Roman" w:hAnsi="Times New Roman" w:cs="Times New Roman"/>
          <w:sz w:val="28"/>
          <w:szCs w:val="28"/>
        </w:rPr>
        <w:t xml:space="preserve">trị </w:t>
      </w:r>
      <w:r w:rsidR="00074176" w:rsidRPr="00E43D2B">
        <w:rPr>
          <w:rFonts w:ascii="Times New Roman" w:eastAsia="Times New Roman" w:hAnsi="Times New Roman" w:cs="Times New Roman"/>
          <w:sz w:val="28"/>
          <w:szCs w:val="28"/>
        </w:rPr>
        <w:t>ch</w:t>
      </w:r>
      <w:r w:rsidR="005B42E0">
        <w:rPr>
          <w:rFonts w:ascii="Times New Roman" w:eastAsia="Times New Roman" w:hAnsi="Times New Roman" w:cs="Times New Roman"/>
          <w:sz w:val="28"/>
          <w:szCs w:val="28"/>
        </w:rPr>
        <w:t xml:space="preserve">o những người </w:t>
      </w:r>
      <w:r w:rsidR="00074176" w:rsidRPr="00E43D2B">
        <w:rPr>
          <w:rFonts w:ascii="Times New Roman" w:eastAsia="Times New Roman" w:hAnsi="Times New Roman" w:cs="Times New Roman"/>
          <w:sz w:val="28"/>
          <w:szCs w:val="28"/>
        </w:rPr>
        <w:t>khác.</w:t>
      </w:r>
    </w:p>
    <w:p w:rsidR="00384147" w:rsidRPr="00D64F01" w:rsidRDefault="008973FD" w:rsidP="00B56400">
      <w:pPr>
        <w:spacing w:before="120" w:after="0" w:line="240" w:lineRule="auto"/>
        <w:ind w:firstLine="720"/>
        <w:jc w:val="both"/>
        <w:rPr>
          <w:rFonts w:ascii="Times New Roman" w:eastAsia="Times New Roman" w:hAnsi="Times New Roman" w:cs="Times New Roman"/>
          <w:sz w:val="28"/>
          <w:szCs w:val="28"/>
        </w:rPr>
      </w:pPr>
      <w:r w:rsidRPr="00E43D2B">
        <w:rPr>
          <w:rFonts w:ascii="Times New Roman" w:eastAsia="Times New Roman" w:hAnsi="Times New Roman" w:cs="Times New Roman"/>
          <w:sz w:val="28"/>
          <w:szCs w:val="28"/>
        </w:rPr>
        <w:t xml:space="preserve">Mặc dù những loại thuốc tại đây không nhiều như những nơi khác nhưng những vị thuốc nơi </w:t>
      </w:r>
      <w:r w:rsidR="00761444" w:rsidRPr="00E43D2B">
        <w:rPr>
          <w:rFonts w:ascii="Times New Roman" w:eastAsia="Times New Roman" w:hAnsi="Times New Roman" w:cs="Times New Roman"/>
          <w:sz w:val="28"/>
          <w:szCs w:val="28"/>
        </w:rPr>
        <w:t>này đều thắm đượm nghĩa tình từ những tấm lòng vàng phải trải qua các công đoạn như: hái, sắc, phơi khô sau xay nhuyễn và cuối cùng thuốc được bào chế cẩn thận và truyền đến tay bệnh nhân</w:t>
      </w:r>
      <w:r w:rsidRPr="00E43D2B">
        <w:rPr>
          <w:rFonts w:ascii="Times New Roman" w:eastAsia="Times New Roman" w:hAnsi="Times New Roman" w:cs="Times New Roman"/>
          <w:sz w:val="28"/>
          <w:szCs w:val="28"/>
        </w:rPr>
        <w:t xml:space="preserve"> hoàn toàn miễn phí</w:t>
      </w:r>
      <w:r w:rsidR="00761444" w:rsidRPr="00E43D2B">
        <w:rPr>
          <w:rFonts w:ascii="Times New Roman" w:eastAsia="Times New Roman" w:hAnsi="Times New Roman" w:cs="Times New Roman"/>
          <w:sz w:val="28"/>
          <w:szCs w:val="28"/>
        </w:rPr>
        <w:t>, dẫu có vất vả nhưng nhìn thấy sức khỏe của bệnh nhân dần bình phục là niềm vui chung</w:t>
      </w:r>
      <w:r w:rsidR="00384147" w:rsidRPr="00E43D2B">
        <w:rPr>
          <w:rFonts w:ascii="Times New Roman" w:eastAsia="Times New Roman" w:hAnsi="Times New Roman" w:cs="Times New Roman"/>
          <w:sz w:val="28"/>
          <w:szCs w:val="28"/>
        </w:rPr>
        <w:t xml:space="preserve"> của các </w:t>
      </w:r>
      <w:r w:rsidR="00761444" w:rsidRPr="00E43D2B">
        <w:rPr>
          <w:rFonts w:ascii="Times New Roman" w:eastAsia="Times New Roman" w:hAnsi="Times New Roman" w:cs="Times New Roman"/>
          <w:sz w:val="28"/>
          <w:szCs w:val="28"/>
        </w:rPr>
        <w:t>tình nguyện viên nơi đây</w:t>
      </w:r>
      <w:r w:rsidR="00B4531C" w:rsidRPr="00E43D2B">
        <w:rPr>
          <w:rFonts w:ascii="Times New Roman" w:eastAsia="Times New Roman" w:hAnsi="Times New Roman" w:cs="Times New Roman"/>
          <w:sz w:val="28"/>
          <w:szCs w:val="28"/>
        </w:rPr>
        <w:t>.</w:t>
      </w:r>
    </w:p>
    <w:p w:rsidR="00D97E82" w:rsidRPr="004B27E2" w:rsidRDefault="004B27E2" w:rsidP="004B27E2">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vi-VN" w:eastAsia="vi-VN"/>
        </w:rPr>
        <w:lastRenderedPageBreak/>
        <w:drawing>
          <wp:anchor distT="0" distB="0" distL="114300" distR="114300" simplePos="0" relativeHeight="251675136" behindDoc="0" locked="0" layoutInCell="1" allowOverlap="1">
            <wp:simplePos x="0" y="0"/>
            <wp:positionH relativeFrom="column">
              <wp:posOffset>866775</wp:posOffset>
            </wp:positionH>
            <wp:positionV relativeFrom="paragraph">
              <wp:posOffset>464185</wp:posOffset>
            </wp:positionV>
            <wp:extent cx="4036695" cy="5906770"/>
            <wp:effectExtent l="952500" t="0" r="935355" b="0"/>
            <wp:wrapThrough wrapText="bothSides">
              <wp:wrapPolygon edited="0">
                <wp:start x="-8" y="21664"/>
                <wp:lineTo x="21500" y="21664"/>
                <wp:lineTo x="21500" y="-1"/>
                <wp:lineTo x="-8" y="-1"/>
                <wp:lineTo x="-8" y="21664"/>
              </wp:wrapPolygon>
            </wp:wrapThrough>
            <wp:docPr id="5" name="Picture 2" descr="C:\Users\ADMIN\Downloads\IMG_0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IMG_0338.jpg"/>
                    <pic:cNvPicPr>
                      <a:picLocks noChangeAspect="1" noChangeArrowheads="1"/>
                    </pic:cNvPicPr>
                  </pic:nvPicPr>
                  <pic:blipFill>
                    <a:blip r:embed="rId10" cstate="print"/>
                    <a:srcRect/>
                    <a:stretch>
                      <a:fillRect/>
                    </a:stretch>
                  </pic:blipFill>
                  <pic:spPr bwMode="auto">
                    <a:xfrm rot="5400000">
                      <a:off x="0" y="0"/>
                      <a:ext cx="4036695" cy="5906770"/>
                    </a:xfrm>
                    <a:prstGeom prst="rect">
                      <a:avLst/>
                    </a:prstGeom>
                    <a:noFill/>
                    <a:ln w="9525">
                      <a:noFill/>
                      <a:miter lim="800000"/>
                      <a:headEnd/>
                      <a:tailEnd/>
                    </a:ln>
                  </pic:spPr>
                </pic:pic>
              </a:graphicData>
            </a:graphic>
          </wp:anchor>
        </w:drawing>
      </w:r>
      <w:r w:rsidR="008973FD" w:rsidRPr="00E43D2B">
        <w:rPr>
          <w:rFonts w:ascii="Times New Roman" w:eastAsia="Times New Roman" w:hAnsi="Times New Roman" w:cs="Times New Roman"/>
          <w:sz w:val="28"/>
          <w:szCs w:val="28"/>
        </w:rPr>
        <w:t>Thấy được tấm lòng yêu thương, giúp đỡ những bệnh nhân tại Tổ chẩn trị ấp Phú Hòa A nên có nhiều nhà hảo tâm biết được việc</w:t>
      </w:r>
      <w:r w:rsidR="004D7B12" w:rsidRPr="00E43D2B">
        <w:rPr>
          <w:rFonts w:ascii="Times New Roman" w:eastAsia="Times New Roman" w:hAnsi="Times New Roman" w:cs="Times New Roman"/>
          <w:sz w:val="28"/>
          <w:szCs w:val="28"/>
        </w:rPr>
        <w:t xml:space="preserve"> làm</w:t>
      </w:r>
      <w:r w:rsidR="008973FD" w:rsidRPr="00E43D2B">
        <w:rPr>
          <w:rFonts w:ascii="Times New Roman" w:eastAsia="Times New Roman" w:hAnsi="Times New Roman" w:cs="Times New Roman"/>
          <w:sz w:val="28"/>
          <w:szCs w:val="28"/>
        </w:rPr>
        <w:t xml:space="preserve"> từ thiện của Tổ nên đã chung tay quyên góp tiền để mua xe chuyển bệnh từ thiện cho xã với số tiền trên 700 triệu đồng nhằm tạo cho người dân trong xã nói chung và bà</w:t>
      </w:r>
      <w:r w:rsidR="00510A1C" w:rsidRPr="00E43D2B">
        <w:rPr>
          <w:rFonts w:ascii="Times New Roman" w:eastAsia="Times New Roman" w:hAnsi="Times New Roman" w:cs="Times New Roman"/>
          <w:sz w:val="28"/>
          <w:szCs w:val="28"/>
        </w:rPr>
        <w:t xml:space="preserve"> con nhân dân ngoài xã nói riêng </w:t>
      </w:r>
      <w:r w:rsidR="008973FD" w:rsidRPr="00E43D2B">
        <w:rPr>
          <w:rFonts w:ascii="Times New Roman" w:eastAsia="Times New Roman" w:hAnsi="Times New Roman" w:cs="Times New Roman"/>
          <w:sz w:val="28"/>
          <w:szCs w:val="28"/>
        </w:rPr>
        <w:t>có được phương tiện di chuyển trong lúc ốm đau</w:t>
      </w:r>
      <w:r w:rsidR="00510A1C" w:rsidRPr="00E43D2B">
        <w:rPr>
          <w:rFonts w:ascii="Times New Roman" w:eastAsia="Times New Roman" w:hAnsi="Times New Roman" w:cs="Times New Roman"/>
          <w:sz w:val="28"/>
          <w:szCs w:val="28"/>
        </w:rPr>
        <w:t xml:space="preserve"> bệnh tật</w:t>
      </w:r>
      <w:r w:rsidR="008973FD" w:rsidRPr="00E43D2B">
        <w:rPr>
          <w:rFonts w:ascii="Times New Roman" w:eastAsia="Times New Roman" w:hAnsi="Times New Roman" w:cs="Times New Roman"/>
          <w:sz w:val="28"/>
          <w:szCs w:val="28"/>
        </w:rPr>
        <w:t xml:space="preserve"> hay những cơn thập tử nhất sinh.</w:t>
      </w:r>
    </w:p>
    <w:p w:rsidR="00D97E82" w:rsidRPr="004B27E2" w:rsidRDefault="00D97E82" w:rsidP="00B56400">
      <w:pPr>
        <w:spacing w:before="120" w:after="0" w:line="240" w:lineRule="auto"/>
        <w:jc w:val="center"/>
        <w:rPr>
          <w:rFonts w:ascii="Times New Roman" w:eastAsia="Times New Roman" w:hAnsi="Times New Roman" w:cs="Times New Roman"/>
          <w:i/>
          <w:sz w:val="24"/>
          <w:szCs w:val="20"/>
        </w:rPr>
      </w:pPr>
      <w:r w:rsidRPr="004B27E2">
        <w:rPr>
          <w:rFonts w:ascii="Times New Roman" w:eastAsia="Times New Roman" w:hAnsi="Times New Roman" w:cs="Times New Roman"/>
          <w:i/>
          <w:sz w:val="24"/>
          <w:szCs w:val="20"/>
        </w:rPr>
        <w:t>(Xe chuyển bệnh xã Phú Lâm do mạnh thường quân trao tặng)</w:t>
      </w:r>
    </w:p>
    <w:p w:rsidR="00A16082" w:rsidRPr="004B27E2" w:rsidRDefault="00A16082" w:rsidP="00B56400">
      <w:pPr>
        <w:spacing w:before="120" w:after="0" w:line="240" w:lineRule="auto"/>
        <w:ind w:firstLine="436"/>
        <w:jc w:val="both"/>
        <w:rPr>
          <w:rFonts w:ascii="Times New Roman" w:eastAsia="Times New Roman" w:hAnsi="Times New Roman" w:cs="Times New Roman"/>
          <w:sz w:val="4"/>
          <w:szCs w:val="28"/>
        </w:rPr>
      </w:pPr>
    </w:p>
    <w:p w:rsidR="00C0005A" w:rsidRPr="00E43D2B" w:rsidRDefault="00510A1C" w:rsidP="00B23B8B">
      <w:pPr>
        <w:spacing w:before="120" w:after="0" w:line="240" w:lineRule="auto"/>
        <w:ind w:firstLine="720"/>
        <w:jc w:val="both"/>
        <w:rPr>
          <w:rFonts w:ascii="Times New Roman" w:eastAsia="Times New Roman" w:hAnsi="Times New Roman" w:cs="Times New Roman"/>
          <w:sz w:val="28"/>
          <w:szCs w:val="28"/>
        </w:rPr>
      </w:pPr>
      <w:r w:rsidRPr="00E43D2B">
        <w:rPr>
          <w:rFonts w:ascii="Times New Roman" w:eastAsia="Times New Roman" w:hAnsi="Times New Roman" w:cs="Times New Roman"/>
          <w:sz w:val="28"/>
          <w:szCs w:val="28"/>
        </w:rPr>
        <w:t>Hay mới đây nhất một mạnh thườ</w:t>
      </w:r>
      <w:r w:rsidR="005B42E0">
        <w:rPr>
          <w:rFonts w:ascii="Times New Roman" w:eastAsia="Times New Roman" w:hAnsi="Times New Roman" w:cs="Times New Roman"/>
          <w:sz w:val="28"/>
          <w:szCs w:val="28"/>
        </w:rPr>
        <w:t>ng quân tại ấp Phú Hòa A đã dành</w:t>
      </w:r>
      <w:r w:rsidRPr="00E43D2B">
        <w:rPr>
          <w:rFonts w:ascii="Times New Roman" w:eastAsia="Times New Roman" w:hAnsi="Times New Roman" w:cs="Times New Roman"/>
          <w:sz w:val="28"/>
          <w:szCs w:val="28"/>
        </w:rPr>
        <w:t xml:space="preserve"> tặng một công đất ruộng </w:t>
      </w:r>
      <w:r w:rsidR="00C0005A" w:rsidRPr="00E43D2B">
        <w:rPr>
          <w:rFonts w:ascii="Times New Roman" w:eastAsia="Times New Roman" w:hAnsi="Times New Roman" w:cs="Times New Roman"/>
          <w:sz w:val="28"/>
          <w:szCs w:val="28"/>
        </w:rPr>
        <w:t xml:space="preserve">của mình </w:t>
      </w:r>
      <w:r w:rsidRPr="00E43D2B">
        <w:rPr>
          <w:rFonts w:ascii="Times New Roman" w:eastAsia="Times New Roman" w:hAnsi="Times New Roman" w:cs="Times New Roman"/>
          <w:sz w:val="28"/>
          <w:szCs w:val="28"/>
        </w:rPr>
        <w:t>cho</w:t>
      </w:r>
      <w:r w:rsidR="00C0005A" w:rsidRPr="00E43D2B">
        <w:rPr>
          <w:rFonts w:ascii="Times New Roman" w:eastAsia="Times New Roman" w:hAnsi="Times New Roman" w:cs="Times New Roman"/>
          <w:sz w:val="28"/>
          <w:szCs w:val="28"/>
        </w:rPr>
        <w:t xml:space="preserve"> Tổ </w:t>
      </w:r>
      <w:r w:rsidR="006207CA" w:rsidRPr="00E43D2B">
        <w:rPr>
          <w:rFonts w:ascii="Times New Roman" w:eastAsia="Times New Roman" w:hAnsi="Times New Roman" w:cs="Times New Roman"/>
          <w:sz w:val="28"/>
          <w:szCs w:val="28"/>
        </w:rPr>
        <w:t xml:space="preserve">chẩn trị để cho Tổ trồng </w:t>
      </w:r>
      <w:r w:rsidR="005B42E0">
        <w:rPr>
          <w:rFonts w:ascii="Times New Roman" w:eastAsia="Times New Roman" w:hAnsi="Times New Roman" w:cs="Times New Roman"/>
          <w:sz w:val="28"/>
          <w:szCs w:val="28"/>
        </w:rPr>
        <w:t xml:space="preserve">thêm </w:t>
      </w:r>
      <w:r w:rsidR="006207CA" w:rsidRPr="00E43D2B">
        <w:rPr>
          <w:rFonts w:ascii="Times New Roman" w:eastAsia="Times New Roman" w:hAnsi="Times New Roman" w:cs="Times New Roman"/>
          <w:sz w:val="28"/>
          <w:szCs w:val="28"/>
        </w:rPr>
        <w:t xml:space="preserve">các cây thuốc nhằm tạo </w:t>
      </w:r>
      <w:r w:rsidR="001C2741" w:rsidRPr="00E43D2B">
        <w:rPr>
          <w:rFonts w:ascii="Times New Roman" w:eastAsia="Times New Roman" w:hAnsi="Times New Roman" w:cs="Times New Roman"/>
          <w:sz w:val="28"/>
          <w:szCs w:val="28"/>
        </w:rPr>
        <w:t xml:space="preserve">được </w:t>
      </w:r>
      <w:r w:rsidR="006207CA" w:rsidRPr="00E43D2B">
        <w:rPr>
          <w:rFonts w:ascii="Times New Roman" w:eastAsia="Times New Roman" w:hAnsi="Times New Roman" w:cs="Times New Roman"/>
          <w:sz w:val="28"/>
          <w:szCs w:val="28"/>
        </w:rPr>
        <w:t xml:space="preserve">nguồn dược liệubào chế ra thuốc Đông dược </w:t>
      </w:r>
      <w:r w:rsidR="00C0005A" w:rsidRPr="00E43D2B">
        <w:rPr>
          <w:rFonts w:ascii="Times New Roman" w:eastAsia="Times New Roman" w:hAnsi="Times New Roman" w:cs="Times New Roman"/>
          <w:sz w:val="28"/>
          <w:szCs w:val="28"/>
        </w:rPr>
        <w:t xml:space="preserve">chữa trị cho người dân. Hiện tại </w:t>
      </w:r>
      <w:r w:rsidR="005B42E0">
        <w:rPr>
          <w:rFonts w:ascii="Times New Roman" w:eastAsia="Times New Roman" w:hAnsi="Times New Roman" w:cs="Times New Roman"/>
          <w:sz w:val="28"/>
          <w:szCs w:val="28"/>
        </w:rPr>
        <w:t xml:space="preserve">chính </w:t>
      </w:r>
      <w:r w:rsidR="00C0005A" w:rsidRPr="00E43D2B">
        <w:rPr>
          <w:rFonts w:ascii="Times New Roman" w:eastAsia="Times New Roman" w:hAnsi="Times New Roman" w:cs="Times New Roman"/>
          <w:sz w:val="28"/>
          <w:szCs w:val="28"/>
        </w:rPr>
        <w:t>tại công đất này</w:t>
      </w:r>
      <w:r w:rsidR="009D70E3" w:rsidRPr="00E43D2B">
        <w:rPr>
          <w:rFonts w:ascii="Times New Roman" w:eastAsia="Times New Roman" w:hAnsi="Times New Roman" w:cs="Times New Roman"/>
          <w:sz w:val="28"/>
          <w:szCs w:val="28"/>
        </w:rPr>
        <w:t xml:space="preserve"> cũng nhờ những bàn tay của</w:t>
      </w:r>
      <w:r w:rsidR="004D7B12" w:rsidRPr="00E43D2B">
        <w:rPr>
          <w:rFonts w:ascii="Times New Roman" w:eastAsia="Times New Roman" w:hAnsi="Times New Roman" w:cs="Times New Roman"/>
          <w:sz w:val="28"/>
          <w:szCs w:val="28"/>
        </w:rPr>
        <w:t xml:space="preserve">những thành viên trong </w:t>
      </w:r>
      <w:r w:rsidR="005B42E0">
        <w:rPr>
          <w:rFonts w:ascii="Times New Roman" w:eastAsia="Times New Roman" w:hAnsi="Times New Roman" w:cs="Times New Roman"/>
          <w:sz w:val="28"/>
          <w:szCs w:val="28"/>
        </w:rPr>
        <w:t xml:space="preserve">Tổ đến đây </w:t>
      </w:r>
      <w:r w:rsidR="00C0005A" w:rsidRPr="00E43D2B">
        <w:rPr>
          <w:rFonts w:ascii="Times New Roman" w:eastAsia="Times New Roman" w:hAnsi="Times New Roman" w:cs="Times New Roman"/>
          <w:sz w:val="28"/>
          <w:szCs w:val="28"/>
        </w:rPr>
        <w:t>làm đất và c</w:t>
      </w:r>
      <w:r w:rsidR="009D70E3" w:rsidRPr="00E43D2B">
        <w:rPr>
          <w:rFonts w:ascii="Times New Roman" w:eastAsia="Times New Roman" w:hAnsi="Times New Roman" w:cs="Times New Roman"/>
          <w:sz w:val="28"/>
          <w:szCs w:val="28"/>
        </w:rPr>
        <w:t>ho trồng các loại dược liệu như là: tía tô, đinh lăng, bạc hà</w:t>
      </w:r>
      <w:r w:rsidR="00A008FC">
        <w:rPr>
          <w:rFonts w:ascii="Times New Roman" w:eastAsia="Times New Roman" w:hAnsi="Times New Roman" w:cs="Times New Roman"/>
          <w:sz w:val="28"/>
          <w:szCs w:val="28"/>
        </w:rPr>
        <w:t xml:space="preserve"> </w:t>
      </w:r>
      <w:r w:rsidR="005B42E0">
        <w:rPr>
          <w:rFonts w:ascii="Times New Roman" w:eastAsia="Times New Roman" w:hAnsi="Times New Roman" w:cs="Times New Roman"/>
          <w:sz w:val="28"/>
          <w:szCs w:val="28"/>
        </w:rPr>
        <w:t>thủy,…</w:t>
      </w:r>
      <w:r w:rsidR="00271538">
        <w:rPr>
          <w:rFonts w:ascii="Times New Roman" w:eastAsia="Times New Roman" w:hAnsi="Times New Roman" w:cs="Times New Roman"/>
          <w:sz w:val="28"/>
          <w:szCs w:val="28"/>
        </w:rPr>
        <w:t xml:space="preserve"> </w:t>
      </w:r>
      <w:r w:rsidR="005B42E0">
        <w:rPr>
          <w:rFonts w:ascii="Times New Roman" w:eastAsia="Times New Roman" w:hAnsi="Times New Roman" w:cs="Times New Roman"/>
          <w:sz w:val="28"/>
          <w:szCs w:val="28"/>
        </w:rPr>
        <w:t>nên</w:t>
      </w:r>
      <w:r w:rsidR="004B27E2">
        <w:rPr>
          <w:rFonts w:ascii="Times New Roman" w:eastAsia="Times New Roman" w:hAnsi="Times New Roman" w:cs="Times New Roman"/>
          <w:sz w:val="28"/>
          <w:szCs w:val="28"/>
        </w:rPr>
        <w:t xml:space="preserve"> </w:t>
      </w:r>
      <w:r w:rsidR="00C0005A" w:rsidRPr="00E43D2B">
        <w:rPr>
          <w:rFonts w:ascii="Times New Roman" w:eastAsia="Times New Roman" w:hAnsi="Times New Roman" w:cs="Times New Roman"/>
          <w:sz w:val="28"/>
          <w:szCs w:val="28"/>
        </w:rPr>
        <w:t xml:space="preserve">sau nhiều tháng chăm sóc các loại </w:t>
      </w:r>
      <w:r w:rsidR="009D70E3" w:rsidRPr="00E43D2B">
        <w:rPr>
          <w:rFonts w:ascii="Times New Roman" w:eastAsia="Times New Roman" w:hAnsi="Times New Roman" w:cs="Times New Roman"/>
          <w:sz w:val="28"/>
          <w:szCs w:val="28"/>
        </w:rPr>
        <w:t xml:space="preserve">cây </w:t>
      </w:r>
      <w:r w:rsidR="00C0005A" w:rsidRPr="00E43D2B">
        <w:rPr>
          <w:rFonts w:ascii="Times New Roman" w:eastAsia="Times New Roman" w:hAnsi="Times New Roman" w:cs="Times New Roman"/>
          <w:sz w:val="28"/>
          <w:szCs w:val="28"/>
        </w:rPr>
        <w:t xml:space="preserve">thuốc </w:t>
      </w:r>
      <w:r w:rsidR="009D70E3" w:rsidRPr="00E43D2B">
        <w:rPr>
          <w:rFonts w:ascii="Times New Roman" w:eastAsia="Times New Roman" w:hAnsi="Times New Roman" w:cs="Times New Roman"/>
          <w:sz w:val="28"/>
          <w:szCs w:val="28"/>
        </w:rPr>
        <w:t xml:space="preserve">ấy </w:t>
      </w:r>
      <w:r w:rsidR="00C0005A" w:rsidRPr="00E43D2B">
        <w:rPr>
          <w:rFonts w:ascii="Times New Roman" w:eastAsia="Times New Roman" w:hAnsi="Times New Roman" w:cs="Times New Roman"/>
          <w:sz w:val="28"/>
          <w:szCs w:val="28"/>
        </w:rPr>
        <w:t xml:space="preserve">đã phát triển xanh tốt </w:t>
      </w:r>
      <w:r w:rsidR="00FB50ED" w:rsidRPr="00E43D2B">
        <w:rPr>
          <w:rFonts w:ascii="Times New Roman" w:eastAsia="Times New Roman" w:hAnsi="Times New Roman" w:cs="Times New Roman"/>
          <w:sz w:val="28"/>
          <w:szCs w:val="28"/>
        </w:rPr>
        <w:t xml:space="preserve">đợi đến ngày thu hoạch </w:t>
      </w:r>
      <w:r w:rsidR="001C2741" w:rsidRPr="00E43D2B">
        <w:rPr>
          <w:rFonts w:ascii="Times New Roman" w:eastAsia="Times New Roman" w:hAnsi="Times New Roman" w:cs="Times New Roman"/>
          <w:sz w:val="28"/>
          <w:szCs w:val="28"/>
        </w:rPr>
        <w:t>đem về</w:t>
      </w:r>
      <w:r w:rsidR="00FB50ED" w:rsidRPr="00E43D2B">
        <w:rPr>
          <w:rFonts w:ascii="Times New Roman" w:eastAsia="Times New Roman" w:hAnsi="Times New Roman" w:cs="Times New Roman"/>
          <w:sz w:val="28"/>
          <w:szCs w:val="28"/>
        </w:rPr>
        <w:t xml:space="preserve">, </w:t>
      </w:r>
      <w:r w:rsidR="00C0005A" w:rsidRPr="00E43D2B">
        <w:rPr>
          <w:rFonts w:ascii="Times New Roman" w:eastAsia="Times New Roman" w:hAnsi="Times New Roman" w:cs="Times New Roman"/>
          <w:sz w:val="28"/>
          <w:szCs w:val="28"/>
        </w:rPr>
        <w:t xml:space="preserve">đó là đều đáng mừng đối với những người trong Tổ chẩn trị. </w:t>
      </w:r>
    </w:p>
    <w:p w:rsidR="00A16082" w:rsidRPr="00D64F01" w:rsidRDefault="007820C7" w:rsidP="00B23B8B">
      <w:pPr>
        <w:spacing w:before="120" w:after="0" w:line="240" w:lineRule="auto"/>
        <w:ind w:firstLine="720"/>
        <w:jc w:val="both"/>
        <w:rPr>
          <w:rFonts w:ascii="Times New Roman" w:eastAsia="Times New Roman" w:hAnsi="Times New Roman" w:cs="Times New Roman"/>
          <w:sz w:val="28"/>
          <w:szCs w:val="28"/>
        </w:rPr>
      </w:pPr>
      <w:r w:rsidRPr="00E43D2B">
        <w:rPr>
          <w:rFonts w:ascii="Times New Roman" w:eastAsia="Times New Roman" w:hAnsi="Times New Roman" w:cs="Times New Roman"/>
          <w:sz w:val="28"/>
          <w:szCs w:val="28"/>
        </w:rPr>
        <w:t>Nhờ n</w:t>
      </w:r>
      <w:r w:rsidR="00C0005A" w:rsidRPr="00E43D2B">
        <w:rPr>
          <w:rFonts w:ascii="Times New Roman" w:eastAsia="Times New Roman" w:hAnsi="Times New Roman" w:cs="Times New Roman"/>
          <w:sz w:val="28"/>
          <w:szCs w:val="28"/>
        </w:rPr>
        <w:t xml:space="preserve">hững việc làm cụ thể </w:t>
      </w:r>
      <w:r w:rsidRPr="00E43D2B">
        <w:rPr>
          <w:rFonts w:ascii="Times New Roman" w:eastAsia="Times New Roman" w:hAnsi="Times New Roman" w:cs="Times New Roman"/>
          <w:sz w:val="28"/>
          <w:szCs w:val="28"/>
        </w:rPr>
        <w:t xml:space="preserve">đó </w:t>
      </w:r>
      <w:r w:rsidR="00C0005A" w:rsidRPr="00E43D2B">
        <w:rPr>
          <w:rFonts w:ascii="Times New Roman" w:eastAsia="Times New Roman" w:hAnsi="Times New Roman" w:cs="Times New Roman"/>
          <w:sz w:val="28"/>
          <w:szCs w:val="28"/>
        </w:rPr>
        <w:t>của những thành viên trong Tổ chẩ</w:t>
      </w:r>
      <w:r w:rsidR="00134309" w:rsidRPr="00E43D2B">
        <w:rPr>
          <w:rFonts w:ascii="Times New Roman" w:eastAsia="Times New Roman" w:hAnsi="Times New Roman" w:cs="Times New Roman"/>
          <w:sz w:val="28"/>
          <w:szCs w:val="28"/>
        </w:rPr>
        <w:t>n trị ấp Phú Hòa A đã</w:t>
      </w:r>
      <w:r w:rsidR="00C0005A" w:rsidRPr="00E43D2B">
        <w:rPr>
          <w:rFonts w:ascii="Times New Roman" w:eastAsia="Times New Roman" w:hAnsi="Times New Roman" w:cs="Times New Roman"/>
          <w:sz w:val="28"/>
          <w:szCs w:val="28"/>
        </w:rPr>
        <w:t xml:space="preserve"> lan rộng </w:t>
      </w:r>
      <w:r w:rsidR="00134309" w:rsidRPr="00E43D2B">
        <w:rPr>
          <w:rFonts w:ascii="Times New Roman" w:eastAsia="Times New Roman" w:hAnsi="Times New Roman" w:cs="Times New Roman"/>
          <w:sz w:val="28"/>
          <w:szCs w:val="28"/>
        </w:rPr>
        <w:t xml:space="preserve">đến những nhà hảo tâm, những mạnh thường quân trong và ngoài xã thấy được tấm lòng của họ mà chung tay </w:t>
      </w:r>
      <w:r w:rsidR="009D70E3" w:rsidRPr="00E43D2B">
        <w:rPr>
          <w:rFonts w:ascii="Times New Roman" w:eastAsia="Times New Roman" w:hAnsi="Times New Roman" w:cs="Times New Roman"/>
          <w:sz w:val="28"/>
          <w:szCs w:val="28"/>
        </w:rPr>
        <w:t xml:space="preserve">cùng nhau </w:t>
      </w:r>
      <w:r w:rsidR="00134309" w:rsidRPr="00E43D2B">
        <w:rPr>
          <w:rFonts w:ascii="Times New Roman" w:eastAsia="Times New Roman" w:hAnsi="Times New Roman" w:cs="Times New Roman"/>
          <w:sz w:val="28"/>
          <w:szCs w:val="28"/>
        </w:rPr>
        <w:t>giúp đỡ góp phần cho đời sống của người dân tốt hơn, không còn nỗi lo bệnh tật</w:t>
      </w:r>
      <w:r w:rsidR="0040459B" w:rsidRPr="00E43D2B">
        <w:rPr>
          <w:rFonts w:ascii="Times New Roman" w:eastAsia="Times New Roman" w:hAnsi="Times New Roman" w:cs="Times New Roman"/>
          <w:sz w:val="28"/>
          <w:szCs w:val="28"/>
        </w:rPr>
        <w:t xml:space="preserve">. Qua đây </w:t>
      </w:r>
      <w:r w:rsidR="00D61859" w:rsidRPr="00E43D2B">
        <w:rPr>
          <w:rFonts w:ascii="Times New Roman" w:eastAsia="Times New Roman" w:hAnsi="Times New Roman" w:cs="Times New Roman"/>
          <w:sz w:val="28"/>
          <w:szCs w:val="28"/>
        </w:rPr>
        <w:t xml:space="preserve">cho chúng ta </w:t>
      </w:r>
      <w:r w:rsidR="0040459B" w:rsidRPr="00E43D2B">
        <w:rPr>
          <w:rFonts w:ascii="Times New Roman" w:eastAsia="Times New Roman" w:hAnsi="Times New Roman" w:cs="Times New Roman"/>
          <w:sz w:val="28"/>
          <w:szCs w:val="28"/>
        </w:rPr>
        <w:t>thấy được</w:t>
      </w:r>
      <w:r w:rsidR="00134309" w:rsidRPr="00E43D2B">
        <w:rPr>
          <w:rFonts w:ascii="Times New Roman" w:eastAsia="Times New Roman" w:hAnsi="Times New Roman" w:cs="Times New Roman"/>
          <w:sz w:val="28"/>
          <w:szCs w:val="28"/>
        </w:rPr>
        <w:t xml:space="preserve"> những thành viên trong tổ luôn có tấm lòng thương người, vì nhân dân mà phục vụ, không quản vất vả, cực khổ họ đều luôn tươi cười không than vãn. Không những thế, những việc làm này còn thể hiện tinh thần học tập và làm theo </w:t>
      </w:r>
      <w:r w:rsidR="00134309" w:rsidRPr="00E43D2B">
        <w:rPr>
          <w:rFonts w:ascii="Times New Roman" w:eastAsia="Times New Roman" w:hAnsi="Times New Roman" w:cs="Times New Roman"/>
          <w:sz w:val="28"/>
          <w:szCs w:val="28"/>
        </w:rPr>
        <w:lastRenderedPageBreak/>
        <w:t>tấm gương đạo đức của Bác, như Bác Hồ nói “</w:t>
      </w:r>
      <w:r w:rsidR="00B22881">
        <w:rPr>
          <w:rFonts w:ascii="Times New Roman" w:eastAsia="Times New Roman" w:hAnsi="Times New Roman" w:cs="Times New Roman"/>
          <w:i/>
          <w:iCs/>
          <w:sz w:val="28"/>
          <w:szCs w:val="28"/>
        </w:rPr>
        <w:t>N</w:t>
      </w:r>
      <w:r w:rsidR="00134309" w:rsidRPr="00E43D2B">
        <w:rPr>
          <w:rFonts w:ascii="Times New Roman" w:eastAsia="Times New Roman" w:hAnsi="Times New Roman" w:cs="Times New Roman"/>
          <w:i/>
          <w:iCs/>
          <w:sz w:val="28"/>
          <w:szCs w:val="28"/>
        </w:rPr>
        <w:t>hà nhà làm việc thiện, người người làm việc thiện</w:t>
      </w:r>
      <w:r w:rsidR="00134309" w:rsidRPr="00E43D2B">
        <w:rPr>
          <w:rFonts w:ascii="Times New Roman" w:eastAsia="Times New Roman" w:hAnsi="Times New Roman" w:cs="Times New Roman"/>
          <w:sz w:val="28"/>
          <w:szCs w:val="28"/>
        </w:rPr>
        <w:t>”. Học</w:t>
      </w:r>
      <w:r w:rsidR="008B347C">
        <w:rPr>
          <w:rFonts w:ascii="Times New Roman" w:eastAsia="Times New Roman" w:hAnsi="Times New Roman" w:cs="Times New Roman"/>
          <w:sz w:val="28"/>
          <w:szCs w:val="28"/>
        </w:rPr>
        <w:t xml:space="preserve"> </w:t>
      </w:r>
      <w:r w:rsidR="00134309" w:rsidRPr="00E43D2B">
        <w:rPr>
          <w:rFonts w:ascii="Times New Roman" w:eastAsia="Times New Roman" w:hAnsi="Times New Roman" w:cs="Times New Roman"/>
          <w:sz w:val="28"/>
          <w:szCs w:val="28"/>
        </w:rPr>
        <w:t>tập và làm theo tấm gương đạo đức của Bác không phải là làm được cái gì to tát lớn lao mà chính là ở những công việc bình thường hàng ngày để hết lòng, hết sức phục vụ nhân dân.</w:t>
      </w:r>
    </w:p>
    <w:p w:rsidR="00E16A1F" w:rsidRDefault="00D64F01" w:rsidP="00A008FC">
      <w:pPr>
        <w:spacing w:before="120" w:after="0" w:line="240" w:lineRule="auto"/>
        <w:ind w:hanging="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C870B7" w:rsidRPr="00E43D2B">
        <w:rPr>
          <w:rFonts w:ascii="Times New Roman" w:eastAsia="Times New Roman" w:hAnsi="Times New Roman" w:cs="Times New Roman"/>
          <w:sz w:val="28"/>
          <w:szCs w:val="28"/>
        </w:rPr>
        <w:t>Riêng</w:t>
      </w:r>
      <w:r w:rsidR="009D70E3" w:rsidRPr="00E43D2B">
        <w:rPr>
          <w:rFonts w:ascii="Times New Roman" w:eastAsia="Times New Roman" w:hAnsi="Times New Roman" w:cs="Times New Roman"/>
          <w:sz w:val="28"/>
          <w:szCs w:val="28"/>
        </w:rPr>
        <w:t xml:space="preserve"> đối với</w:t>
      </w:r>
      <w:r w:rsidR="00FB6D0D" w:rsidRPr="00E43D2B">
        <w:rPr>
          <w:rFonts w:ascii="Times New Roman" w:eastAsia="Times New Roman" w:hAnsi="Times New Roman" w:cs="Times New Roman"/>
          <w:sz w:val="28"/>
          <w:szCs w:val="28"/>
        </w:rPr>
        <w:t xml:space="preserve"> bản thân </w:t>
      </w:r>
      <w:r w:rsidR="009D70E3" w:rsidRPr="00E43D2B">
        <w:rPr>
          <w:rFonts w:ascii="Times New Roman" w:eastAsia="Times New Roman" w:hAnsi="Times New Roman" w:cs="Times New Roman"/>
          <w:sz w:val="28"/>
          <w:szCs w:val="28"/>
        </w:rPr>
        <w:t xml:space="preserve">tôi </w:t>
      </w:r>
      <w:r w:rsidR="00FB6D0D" w:rsidRPr="00E43D2B">
        <w:rPr>
          <w:rFonts w:ascii="Times New Roman" w:eastAsia="Times New Roman" w:hAnsi="Times New Roman" w:cs="Times New Roman"/>
          <w:sz w:val="28"/>
          <w:szCs w:val="28"/>
        </w:rPr>
        <w:t xml:space="preserve">hiện </w:t>
      </w:r>
      <w:r w:rsidR="00271538">
        <w:rPr>
          <w:rFonts w:ascii="Times New Roman" w:eastAsia="Times New Roman" w:hAnsi="Times New Roman" w:cs="Times New Roman"/>
          <w:sz w:val="28"/>
          <w:szCs w:val="28"/>
        </w:rPr>
        <w:t>là một cán bộ</w:t>
      </w:r>
      <w:r w:rsidR="00C870B7" w:rsidRPr="00E43D2B">
        <w:rPr>
          <w:rFonts w:ascii="Times New Roman" w:eastAsia="Times New Roman" w:hAnsi="Times New Roman" w:cs="Times New Roman"/>
          <w:sz w:val="28"/>
          <w:szCs w:val="28"/>
        </w:rPr>
        <w:t xml:space="preserve"> </w:t>
      </w:r>
      <w:r w:rsidR="00FB6D0D" w:rsidRPr="00E43D2B">
        <w:rPr>
          <w:rFonts w:ascii="Times New Roman" w:eastAsia="Times New Roman" w:hAnsi="Times New Roman" w:cs="Times New Roman"/>
          <w:sz w:val="28"/>
          <w:szCs w:val="28"/>
        </w:rPr>
        <w:t xml:space="preserve">đang </w:t>
      </w:r>
      <w:r w:rsidR="00271538">
        <w:rPr>
          <w:rFonts w:ascii="Times New Roman" w:eastAsia="Times New Roman" w:hAnsi="Times New Roman" w:cs="Times New Roman"/>
          <w:sz w:val="28"/>
          <w:szCs w:val="28"/>
        </w:rPr>
        <w:t>làm việc trong cơ quan Đảng</w:t>
      </w:r>
      <w:r w:rsidR="00D26A62" w:rsidRPr="00E43D2B">
        <w:rPr>
          <w:rFonts w:ascii="Times New Roman" w:eastAsia="Times New Roman" w:hAnsi="Times New Roman" w:cs="Times New Roman"/>
          <w:sz w:val="28"/>
          <w:szCs w:val="28"/>
        </w:rPr>
        <w:t xml:space="preserve">, </w:t>
      </w:r>
      <w:r w:rsidR="00602CBD">
        <w:rPr>
          <w:rFonts w:ascii="Times New Roman" w:eastAsia="Times New Roman" w:hAnsi="Times New Roman" w:cs="Times New Roman"/>
          <w:sz w:val="28"/>
          <w:szCs w:val="28"/>
        </w:rPr>
        <w:t>bản thân tiếp tục học tập và làm theo tư tưởng, đạo đức, phong cách Hồ Chí Minh bằng những việc làm cụ thể, thiết thực</w:t>
      </w:r>
      <w:r w:rsidR="003548BD">
        <w:rPr>
          <w:rFonts w:ascii="Times New Roman" w:eastAsia="Times New Roman" w:hAnsi="Times New Roman" w:cs="Times New Roman"/>
          <w:sz w:val="28"/>
          <w:szCs w:val="28"/>
        </w:rPr>
        <w:t xml:space="preserve"> như: tham gia hiến máu nhân đạo, công tác xã hội từ thiện, … vì</w:t>
      </w:r>
      <w:r w:rsidR="00D26A62" w:rsidRPr="00E43D2B">
        <w:rPr>
          <w:rFonts w:ascii="Times New Roman" w:eastAsia="Times New Roman" w:hAnsi="Times New Roman" w:cs="Times New Roman"/>
          <w:sz w:val="28"/>
          <w:szCs w:val="28"/>
        </w:rPr>
        <w:t xml:space="preserve"> một mục tiêu</w:t>
      </w:r>
      <w:r w:rsidR="00DC23B8">
        <w:rPr>
          <w:rFonts w:ascii="Times New Roman" w:eastAsia="Times New Roman" w:hAnsi="Times New Roman" w:cs="Times New Roman"/>
          <w:sz w:val="28"/>
          <w:szCs w:val="28"/>
        </w:rPr>
        <w:t xml:space="preserve"> chung</w:t>
      </w:r>
      <w:r w:rsidR="003548BD">
        <w:rPr>
          <w:rFonts w:ascii="Times New Roman" w:eastAsia="Times New Roman" w:hAnsi="Times New Roman" w:cs="Times New Roman"/>
          <w:sz w:val="28"/>
          <w:szCs w:val="28"/>
        </w:rPr>
        <w:t xml:space="preserve"> chǎm lo xã hội</w:t>
      </w:r>
      <w:r w:rsidR="00FB6D0D" w:rsidRPr="00E43D2B">
        <w:rPr>
          <w:rFonts w:ascii="Times New Roman" w:eastAsia="Times New Roman" w:hAnsi="Times New Roman" w:cs="Times New Roman"/>
          <w:sz w:val="28"/>
          <w:szCs w:val="28"/>
        </w:rPr>
        <w:t xml:space="preserve">. </w:t>
      </w:r>
    </w:p>
    <w:p w:rsidR="00E25D73" w:rsidRDefault="00A31BBC" w:rsidP="00B56400">
      <w:pPr>
        <w:spacing w:before="120" w:after="0" w:line="240" w:lineRule="auto"/>
        <w:ind w:firstLine="720"/>
        <w:jc w:val="both"/>
        <w:rPr>
          <w:rFonts w:ascii="Times New Roman" w:eastAsia="Times New Roman" w:hAnsi="Times New Roman" w:cs="Times New Roman"/>
          <w:sz w:val="28"/>
          <w:szCs w:val="28"/>
        </w:rPr>
      </w:pPr>
      <w:r w:rsidRPr="001C2741">
        <w:rPr>
          <w:rFonts w:ascii="Times New Roman" w:eastAsia="Times New Roman" w:hAnsi="Times New Roman" w:cs="Times New Roman"/>
          <w:sz w:val="28"/>
          <w:szCs w:val="28"/>
        </w:rPr>
        <w:t xml:space="preserve">Qua bài viết này, tôi cũng rất mong mọi người sẽ cảm nhận và hình dung được </w:t>
      </w:r>
      <w:r w:rsidR="0086011D" w:rsidRPr="001C2741">
        <w:rPr>
          <w:rFonts w:ascii="Times New Roman" w:eastAsia="Times New Roman" w:hAnsi="Times New Roman" w:cs="Times New Roman"/>
          <w:sz w:val="28"/>
          <w:szCs w:val="28"/>
        </w:rPr>
        <w:t xml:space="preserve">tấm lòng </w:t>
      </w:r>
      <w:r w:rsidRPr="001C2741">
        <w:rPr>
          <w:rFonts w:ascii="Times New Roman" w:eastAsia="Times New Roman" w:hAnsi="Times New Roman" w:cs="Times New Roman"/>
          <w:sz w:val="28"/>
          <w:szCs w:val="28"/>
        </w:rPr>
        <w:t xml:space="preserve">và sự tận tụy, hết lòng, hết sức vì công việc </w:t>
      </w:r>
      <w:r w:rsidR="0086011D" w:rsidRPr="001C2741">
        <w:rPr>
          <w:rFonts w:ascii="Times New Roman" w:eastAsia="Times New Roman" w:hAnsi="Times New Roman" w:cs="Times New Roman"/>
          <w:sz w:val="28"/>
          <w:szCs w:val="28"/>
        </w:rPr>
        <w:t>của những thành viên trong Tổ chẩn trị ấp Phú Hòa A</w:t>
      </w:r>
      <w:r w:rsidRPr="001C2741">
        <w:rPr>
          <w:rFonts w:ascii="Times New Roman" w:eastAsia="Times New Roman" w:hAnsi="Times New Roman" w:cs="Times New Roman"/>
          <w:sz w:val="28"/>
          <w:szCs w:val="28"/>
        </w:rPr>
        <w:t xml:space="preserve">, đó là những tấm gương trong cuộc sống đời thường, những công việc thầm lặng nhưng thực sự mang ý nghĩa lớn lao, có sự truyền cảm, sức cổ vũ, lay động lòng người và có ảnh hưởng sâu sắc trong toàn xã hội. Đây xứng đáng là tấm gương học tập và làm theo tấm gương đạo đức Hồ Chí Minh trong thời đại ngày nay. </w:t>
      </w:r>
    </w:p>
    <w:p w:rsidR="003662F4" w:rsidRDefault="003662F4" w:rsidP="00B56400">
      <w:pPr>
        <w:spacing w:before="120" w:after="0" w:line="240" w:lineRule="auto"/>
        <w:ind w:firstLine="720"/>
        <w:jc w:val="both"/>
        <w:rPr>
          <w:rFonts w:ascii="Times New Roman" w:eastAsia="Times New Roman" w:hAnsi="Times New Roman" w:cs="Times New Roman"/>
          <w:sz w:val="28"/>
          <w:szCs w:val="28"/>
        </w:rPr>
      </w:pPr>
    </w:p>
    <w:p w:rsidR="003662F4" w:rsidRPr="003662F4" w:rsidRDefault="003662F4" w:rsidP="003662F4">
      <w:pPr>
        <w:spacing w:before="120" w:after="0" w:line="240" w:lineRule="auto"/>
        <w:ind w:left="5760" w:firstLine="720"/>
        <w:jc w:val="both"/>
        <w:rPr>
          <w:rFonts w:ascii="Times New Roman" w:eastAsia="Times New Roman" w:hAnsi="Times New Roman" w:cs="Times New Roman"/>
          <w:b/>
          <w:sz w:val="28"/>
          <w:szCs w:val="28"/>
        </w:rPr>
      </w:pPr>
      <w:r w:rsidRPr="003662F4">
        <w:rPr>
          <w:rFonts w:ascii="Times New Roman" w:eastAsia="Times New Roman" w:hAnsi="Times New Roman" w:cs="Times New Roman"/>
          <w:b/>
          <w:sz w:val="28"/>
          <w:szCs w:val="28"/>
        </w:rPr>
        <w:t>Người dự thi</w:t>
      </w:r>
    </w:p>
    <w:p w:rsidR="003662F4" w:rsidRPr="003662F4" w:rsidRDefault="003662F4" w:rsidP="00B56400">
      <w:pPr>
        <w:spacing w:before="120" w:after="0" w:line="240" w:lineRule="auto"/>
        <w:ind w:firstLine="720"/>
        <w:jc w:val="both"/>
        <w:rPr>
          <w:rFonts w:ascii="Times New Roman" w:eastAsia="Times New Roman" w:hAnsi="Times New Roman" w:cs="Times New Roman"/>
          <w:b/>
          <w:sz w:val="28"/>
          <w:szCs w:val="28"/>
        </w:rPr>
      </w:pPr>
    </w:p>
    <w:p w:rsidR="003662F4" w:rsidRPr="003662F4" w:rsidRDefault="003662F4" w:rsidP="00B56400">
      <w:pPr>
        <w:spacing w:before="120" w:after="0" w:line="240" w:lineRule="auto"/>
        <w:ind w:firstLine="720"/>
        <w:jc w:val="both"/>
        <w:rPr>
          <w:rFonts w:ascii="Times New Roman" w:eastAsia="Times New Roman" w:hAnsi="Times New Roman" w:cs="Times New Roman"/>
          <w:b/>
          <w:sz w:val="28"/>
          <w:szCs w:val="28"/>
        </w:rPr>
      </w:pPr>
    </w:p>
    <w:p w:rsidR="003662F4" w:rsidRPr="003662F4" w:rsidRDefault="003662F4" w:rsidP="003662F4">
      <w:pPr>
        <w:spacing w:before="120" w:after="0" w:line="240" w:lineRule="auto"/>
        <w:ind w:left="5760"/>
        <w:jc w:val="both"/>
        <w:rPr>
          <w:rFonts w:ascii="Times New Roman" w:eastAsia="Times New Roman" w:hAnsi="Times New Roman" w:cs="Times New Roman"/>
          <w:b/>
          <w:sz w:val="28"/>
          <w:szCs w:val="28"/>
        </w:rPr>
      </w:pPr>
      <w:r w:rsidRPr="003662F4">
        <w:rPr>
          <w:rFonts w:ascii="Times New Roman" w:eastAsia="Times New Roman" w:hAnsi="Times New Roman" w:cs="Times New Roman"/>
          <w:b/>
          <w:sz w:val="28"/>
          <w:szCs w:val="28"/>
        </w:rPr>
        <w:t xml:space="preserve">         Nguyễn Kỳ Như</w:t>
      </w:r>
    </w:p>
    <w:p w:rsidR="00E25D73" w:rsidRPr="00E25D73" w:rsidRDefault="00D64F01" w:rsidP="00B56400">
      <w:pPr>
        <w:spacing w:before="120" w:after="0" w:line="240" w:lineRule="auto"/>
        <w:ind w:firstLine="91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5"/>
      </w:tblGrid>
      <w:tr w:rsidR="00E25D73" w:rsidTr="00E25D73">
        <w:tc>
          <w:tcPr>
            <w:tcW w:w="5238" w:type="dxa"/>
          </w:tcPr>
          <w:p w:rsidR="0061466C" w:rsidRDefault="0061466C" w:rsidP="00E25D73">
            <w:pPr>
              <w:tabs>
                <w:tab w:val="left" w:pos="4485"/>
              </w:tabs>
              <w:jc w:val="center"/>
              <w:outlineLvl w:val="0"/>
              <w:rPr>
                <w:rFonts w:ascii="Times New Roman" w:eastAsia="Times New Roman" w:hAnsi="Times New Roman" w:cs="Times New Roman"/>
                <w:b/>
                <w:sz w:val="28"/>
                <w:szCs w:val="28"/>
              </w:rPr>
            </w:pPr>
          </w:p>
          <w:p w:rsidR="00E25D73" w:rsidRPr="00E25D73" w:rsidRDefault="00E25D73" w:rsidP="00E25D73">
            <w:pPr>
              <w:tabs>
                <w:tab w:val="left" w:pos="4485"/>
              </w:tabs>
              <w:jc w:val="center"/>
              <w:outlineLvl w:val="0"/>
              <w:rPr>
                <w:rFonts w:ascii="Times New Roman" w:eastAsia="Times New Roman" w:hAnsi="Times New Roman" w:cs="Times New Roman"/>
                <w:b/>
                <w:sz w:val="28"/>
                <w:szCs w:val="28"/>
              </w:rPr>
            </w:pPr>
          </w:p>
        </w:tc>
        <w:tc>
          <w:tcPr>
            <w:tcW w:w="5238" w:type="dxa"/>
          </w:tcPr>
          <w:p w:rsidR="00E25D73" w:rsidRDefault="00E25D73" w:rsidP="00E25D73">
            <w:pPr>
              <w:tabs>
                <w:tab w:val="left" w:pos="4485"/>
              </w:tabs>
              <w:jc w:val="center"/>
              <w:outlineLvl w:val="0"/>
              <w:rPr>
                <w:rFonts w:ascii="Times New Roman" w:eastAsia="Times New Roman" w:hAnsi="Times New Roman" w:cs="Times New Roman"/>
                <w:sz w:val="26"/>
                <w:szCs w:val="26"/>
              </w:rPr>
            </w:pPr>
          </w:p>
        </w:tc>
      </w:tr>
    </w:tbl>
    <w:p w:rsidR="0071381A" w:rsidRPr="001D3758" w:rsidRDefault="0071381A">
      <w:pPr>
        <w:tabs>
          <w:tab w:val="left" w:pos="4485"/>
        </w:tabs>
        <w:spacing w:after="0"/>
        <w:outlineLvl w:val="0"/>
        <w:rPr>
          <w:rFonts w:ascii="Times New Roman" w:eastAsia="Times New Roman" w:hAnsi="Times New Roman" w:cs="Times New Roman"/>
          <w:sz w:val="26"/>
          <w:szCs w:val="26"/>
        </w:rPr>
      </w:pPr>
    </w:p>
    <w:sectPr w:rsidR="0071381A" w:rsidRPr="001D3758" w:rsidSect="00B56400">
      <w:headerReference w:type="even" r:id="rId11"/>
      <w:headerReference w:type="first" r:id="rId12"/>
      <w:pgSz w:w="11907" w:h="16840" w:code="9"/>
      <w:pgMar w:top="1134" w:right="851" w:bottom="1134" w:left="1701" w:header="425"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0C1" w:rsidRDefault="002360C1" w:rsidP="00CE36B9">
      <w:pPr>
        <w:spacing w:after="0" w:line="240" w:lineRule="auto"/>
      </w:pPr>
      <w:r>
        <w:separator/>
      </w:r>
    </w:p>
  </w:endnote>
  <w:endnote w:type="continuationSeparator" w:id="1">
    <w:p w:rsidR="002360C1" w:rsidRDefault="002360C1" w:rsidP="00CE36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0C1" w:rsidRDefault="002360C1" w:rsidP="00CE36B9">
      <w:pPr>
        <w:spacing w:after="0" w:line="240" w:lineRule="auto"/>
      </w:pPr>
      <w:r>
        <w:separator/>
      </w:r>
    </w:p>
  </w:footnote>
  <w:footnote w:type="continuationSeparator" w:id="1">
    <w:p w:rsidR="002360C1" w:rsidRDefault="002360C1" w:rsidP="00CE36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6B9" w:rsidRDefault="00A507A3">
    <w:pPr>
      <w:pStyle w:val="Header"/>
    </w:pPr>
    <w:r w:rsidRPr="00A507A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95186" o:spid="_x0000_s2082" type="#_x0000_t75" style="position:absolute;margin-left:0;margin-top:0;width:512.8pt;height:426.7pt;z-index:-251657216;mso-position-horizontal:center;mso-position-horizontal-relative:margin;mso-position-vertical:center;mso-position-vertical-relative:margin" o:allowincell="f">
          <v:imagedata r:id="rId1" o:title="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6B9" w:rsidRDefault="00A507A3">
    <w:pPr>
      <w:pStyle w:val="Header"/>
    </w:pPr>
    <w:r w:rsidRPr="00A507A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95185" o:spid="_x0000_s2081" type="#_x0000_t75" style="position:absolute;margin-left:0;margin-top:0;width:512.8pt;height:426.7pt;z-index:-251658240;mso-position-horizontal:center;mso-position-horizontal-relative:margin;mso-position-vertical:center;mso-position-vertical-relative:margin" o:allowincell="f">
          <v:imagedata r:id="rId1" o:title="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43F0"/>
    <w:multiLevelType w:val="hybridMultilevel"/>
    <w:tmpl w:val="1F78AF0A"/>
    <w:lvl w:ilvl="0" w:tplc="52B8AC00">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20"/>
  <w:characterSpacingControl w:val="doNotCompress"/>
  <w:hdrShapeDefaults>
    <o:shapedefaults v:ext="edit" spidmax="12290">
      <o:colormru v:ext="edit" colors="#009"/>
    </o:shapedefaults>
    <o:shapelayout v:ext="edit">
      <o:idmap v:ext="edit" data="2"/>
    </o:shapelayout>
  </w:hdrShapeDefaults>
  <w:footnotePr>
    <w:footnote w:id="0"/>
    <w:footnote w:id="1"/>
  </w:footnotePr>
  <w:endnotePr>
    <w:endnote w:id="0"/>
    <w:endnote w:id="1"/>
  </w:endnotePr>
  <w:compat/>
  <w:rsids>
    <w:rsidRoot w:val="00CD0A69"/>
    <w:rsid w:val="00050686"/>
    <w:rsid w:val="00052D18"/>
    <w:rsid w:val="0007060B"/>
    <w:rsid w:val="00074176"/>
    <w:rsid w:val="0008520A"/>
    <w:rsid w:val="000A47F5"/>
    <w:rsid w:val="000A6135"/>
    <w:rsid w:val="000B3990"/>
    <w:rsid w:val="000C5F63"/>
    <w:rsid w:val="000C6E33"/>
    <w:rsid w:val="000F1A00"/>
    <w:rsid w:val="000F1D13"/>
    <w:rsid w:val="00117C43"/>
    <w:rsid w:val="00134309"/>
    <w:rsid w:val="00144D9A"/>
    <w:rsid w:val="00145FBC"/>
    <w:rsid w:val="0015257F"/>
    <w:rsid w:val="00152B62"/>
    <w:rsid w:val="0015317E"/>
    <w:rsid w:val="001C2741"/>
    <w:rsid w:val="001D3457"/>
    <w:rsid w:val="001D3758"/>
    <w:rsid w:val="001E0142"/>
    <w:rsid w:val="001F616D"/>
    <w:rsid w:val="00214F39"/>
    <w:rsid w:val="00217AD4"/>
    <w:rsid w:val="002360C1"/>
    <w:rsid w:val="002603AF"/>
    <w:rsid w:val="00271538"/>
    <w:rsid w:val="00272DC4"/>
    <w:rsid w:val="002B286A"/>
    <w:rsid w:val="00300CEC"/>
    <w:rsid w:val="003038D6"/>
    <w:rsid w:val="00310857"/>
    <w:rsid w:val="003548BD"/>
    <w:rsid w:val="00363525"/>
    <w:rsid w:val="003662F4"/>
    <w:rsid w:val="0036721E"/>
    <w:rsid w:val="003747A2"/>
    <w:rsid w:val="00376356"/>
    <w:rsid w:val="00380563"/>
    <w:rsid w:val="00384147"/>
    <w:rsid w:val="003A00AE"/>
    <w:rsid w:val="003C6574"/>
    <w:rsid w:val="003C6E8A"/>
    <w:rsid w:val="003D7BB0"/>
    <w:rsid w:val="0040459B"/>
    <w:rsid w:val="00410395"/>
    <w:rsid w:val="004125F2"/>
    <w:rsid w:val="0043135F"/>
    <w:rsid w:val="004334B3"/>
    <w:rsid w:val="0043491B"/>
    <w:rsid w:val="00456377"/>
    <w:rsid w:val="00462581"/>
    <w:rsid w:val="00463576"/>
    <w:rsid w:val="004657DC"/>
    <w:rsid w:val="00465CAF"/>
    <w:rsid w:val="00466F94"/>
    <w:rsid w:val="0046704E"/>
    <w:rsid w:val="00471C6C"/>
    <w:rsid w:val="004775EC"/>
    <w:rsid w:val="0048642A"/>
    <w:rsid w:val="004A07E4"/>
    <w:rsid w:val="004B27E2"/>
    <w:rsid w:val="004D20D6"/>
    <w:rsid w:val="004D7B12"/>
    <w:rsid w:val="004F50CF"/>
    <w:rsid w:val="00510A1C"/>
    <w:rsid w:val="005265F3"/>
    <w:rsid w:val="00545155"/>
    <w:rsid w:val="005451CC"/>
    <w:rsid w:val="005B42E0"/>
    <w:rsid w:val="005C3B54"/>
    <w:rsid w:val="005E096A"/>
    <w:rsid w:val="005E295B"/>
    <w:rsid w:val="005F7793"/>
    <w:rsid w:val="00601420"/>
    <w:rsid w:val="00602CBD"/>
    <w:rsid w:val="0061466C"/>
    <w:rsid w:val="006207CA"/>
    <w:rsid w:val="00637327"/>
    <w:rsid w:val="00637D52"/>
    <w:rsid w:val="00647EEF"/>
    <w:rsid w:val="00675A18"/>
    <w:rsid w:val="006846B4"/>
    <w:rsid w:val="006A5F02"/>
    <w:rsid w:val="006B1090"/>
    <w:rsid w:val="006C7571"/>
    <w:rsid w:val="006D17DA"/>
    <w:rsid w:val="0071381A"/>
    <w:rsid w:val="00721CA8"/>
    <w:rsid w:val="007425EB"/>
    <w:rsid w:val="00747F92"/>
    <w:rsid w:val="00761444"/>
    <w:rsid w:val="007820C7"/>
    <w:rsid w:val="0079735A"/>
    <w:rsid w:val="00797E8D"/>
    <w:rsid w:val="007B054E"/>
    <w:rsid w:val="007B77B5"/>
    <w:rsid w:val="007C54C6"/>
    <w:rsid w:val="007E16CD"/>
    <w:rsid w:val="007E423E"/>
    <w:rsid w:val="007F5BCD"/>
    <w:rsid w:val="007F6BA7"/>
    <w:rsid w:val="008116AD"/>
    <w:rsid w:val="00845C91"/>
    <w:rsid w:val="0086011D"/>
    <w:rsid w:val="00876BFD"/>
    <w:rsid w:val="008870A9"/>
    <w:rsid w:val="00895D1E"/>
    <w:rsid w:val="008973FD"/>
    <w:rsid w:val="008A1DB7"/>
    <w:rsid w:val="008B347C"/>
    <w:rsid w:val="008C5706"/>
    <w:rsid w:val="008D0FBC"/>
    <w:rsid w:val="008E0DC2"/>
    <w:rsid w:val="008F782A"/>
    <w:rsid w:val="00901227"/>
    <w:rsid w:val="00902897"/>
    <w:rsid w:val="00915D0C"/>
    <w:rsid w:val="00926628"/>
    <w:rsid w:val="0093658E"/>
    <w:rsid w:val="0094355B"/>
    <w:rsid w:val="00947302"/>
    <w:rsid w:val="00970A03"/>
    <w:rsid w:val="00991336"/>
    <w:rsid w:val="009A7256"/>
    <w:rsid w:val="009B674D"/>
    <w:rsid w:val="009C2C42"/>
    <w:rsid w:val="009C6E1C"/>
    <w:rsid w:val="009D3E9F"/>
    <w:rsid w:val="009D70E3"/>
    <w:rsid w:val="00A008FC"/>
    <w:rsid w:val="00A15403"/>
    <w:rsid w:val="00A16082"/>
    <w:rsid w:val="00A241DB"/>
    <w:rsid w:val="00A31BBC"/>
    <w:rsid w:val="00A3349A"/>
    <w:rsid w:val="00A5066C"/>
    <w:rsid w:val="00A507A3"/>
    <w:rsid w:val="00A6049A"/>
    <w:rsid w:val="00A6492B"/>
    <w:rsid w:val="00A90F29"/>
    <w:rsid w:val="00A97F67"/>
    <w:rsid w:val="00AE3478"/>
    <w:rsid w:val="00AF03B1"/>
    <w:rsid w:val="00B062B6"/>
    <w:rsid w:val="00B07D1B"/>
    <w:rsid w:val="00B122AB"/>
    <w:rsid w:val="00B17096"/>
    <w:rsid w:val="00B17FC6"/>
    <w:rsid w:val="00B20009"/>
    <w:rsid w:val="00B22881"/>
    <w:rsid w:val="00B23B8B"/>
    <w:rsid w:val="00B4531C"/>
    <w:rsid w:val="00B47A5D"/>
    <w:rsid w:val="00B56400"/>
    <w:rsid w:val="00B57521"/>
    <w:rsid w:val="00B675B0"/>
    <w:rsid w:val="00B9291C"/>
    <w:rsid w:val="00BC599A"/>
    <w:rsid w:val="00BD3072"/>
    <w:rsid w:val="00BD442E"/>
    <w:rsid w:val="00C0005A"/>
    <w:rsid w:val="00C01BF8"/>
    <w:rsid w:val="00C16A30"/>
    <w:rsid w:val="00C263AB"/>
    <w:rsid w:val="00C27331"/>
    <w:rsid w:val="00C54398"/>
    <w:rsid w:val="00C67B15"/>
    <w:rsid w:val="00C870B7"/>
    <w:rsid w:val="00C901F7"/>
    <w:rsid w:val="00C91593"/>
    <w:rsid w:val="00CA6F32"/>
    <w:rsid w:val="00CB6A69"/>
    <w:rsid w:val="00CD0A69"/>
    <w:rsid w:val="00CE36B9"/>
    <w:rsid w:val="00CE510B"/>
    <w:rsid w:val="00CF0611"/>
    <w:rsid w:val="00CF2104"/>
    <w:rsid w:val="00D12DC2"/>
    <w:rsid w:val="00D14B61"/>
    <w:rsid w:val="00D26A62"/>
    <w:rsid w:val="00D35FED"/>
    <w:rsid w:val="00D41BC1"/>
    <w:rsid w:val="00D52AE5"/>
    <w:rsid w:val="00D54BD6"/>
    <w:rsid w:val="00D60DC0"/>
    <w:rsid w:val="00D61859"/>
    <w:rsid w:val="00D64F01"/>
    <w:rsid w:val="00D85C4C"/>
    <w:rsid w:val="00D937D5"/>
    <w:rsid w:val="00D9642F"/>
    <w:rsid w:val="00D97E82"/>
    <w:rsid w:val="00DA51A0"/>
    <w:rsid w:val="00DC23B8"/>
    <w:rsid w:val="00DC563A"/>
    <w:rsid w:val="00DD146A"/>
    <w:rsid w:val="00DD4632"/>
    <w:rsid w:val="00DE638D"/>
    <w:rsid w:val="00E059BA"/>
    <w:rsid w:val="00E16A1F"/>
    <w:rsid w:val="00E25D73"/>
    <w:rsid w:val="00E32EF9"/>
    <w:rsid w:val="00E334DF"/>
    <w:rsid w:val="00E36E3D"/>
    <w:rsid w:val="00E41B71"/>
    <w:rsid w:val="00E43D2B"/>
    <w:rsid w:val="00E55DDB"/>
    <w:rsid w:val="00E62352"/>
    <w:rsid w:val="00E73082"/>
    <w:rsid w:val="00E748D9"/>
    <w:rsid w:val="00E859A2"/>
    <w:rsid w:val="00EA31EA"/>
    <w:rsid w:val="00EB0C4D"/>
    <w:rsid w:val="00EB5F72"/>
    <w:rsid w:val="00ED35D2"/>
    <w:rsid w:val="00ED7619"/>
    <w:rsid w:val="00F37B3D"/>
    <w:rsid w:val="00F52387"/>
    <w:rsid w:val="00F55F02"/>
    <w:rsid w:val="00F56C4F"/>
    <w:rsid w:val="00F74B60"/>
    <w:rsid w:val="00FA7E33"/>
    <w:rsid w:val="00FB50ED"/>
    <w:rsid w:val="00FB6D0D"/>
    <w:rsid w:val="00FC20A0"/>
    <w:rsid w:val="00FC28FA"/>
    <w:rsid w:val="00FD085E"/>
    <w:rsid w:val="00FD7105"/>
    <w:rsid w:val="00FF315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2290">
      <o:colormru v:ext="edit" colors="#0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4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A69"/>
    <w:rPr>
      <w:rFonts w:ascii="Tahoma" w:hAnsi="Tahoma" w:cs="Tahoma"/>
      <w:sz w:val="16"/>
      <w:szCs w:val="16"/>
    </w:rPr>
  </w:style>
  <w:style w:type="paragraph" w:styleId="Header">
    <w:name w:val="header"/>
    <w:basedOn w:val="Normal"/>
    <w:link w:val="HeaderChar"/>
    <w:unhideWhenUsed/>
    <w:rsid w:val="00CE3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6B9"/>
  </w:style>
  <w:style w:type="paragraph" w:styleId="Footer">
    <w:name w:val="footer"/>
    <w:basedOn w:val="Normal"/>
    <w:link w:val="FooterChar"/>
    <w:unhideWhenUsed/>
    <w:rsid w:val="00CE3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6B9"/>
  </w:style>
  <w:style w:type="paragraph" w:styleId="DocumentMap">
    <w:name w:val="Document Map"/>
    <w:basedOn w:val="Normal"/>
    <w:link w:val="DocumentMapChar"/>
    <w:uiPriority w:val="99"/>
    <w:semiHidden/>
    <w:unhideWhenUsed/>
    <w:rsid w:val="00A3349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3349A"/>
    <w:rPr>
      <w:rFonts w:ascii="Tahoma" w:hAnsi="Tahoma" w:cs="Tahoma"/>
      <w:sz w:val="16"/>
      <w:szCs w:val="16"/>
    </w:rPr>
  </w:style>
  <w:style w:type="table" w:styleId="TableGrid">
    <w:name w:val="Table Grid"/>
    <w:basedOn w:val="TableNormal"/>
    <w:uiPriority w:val="59"/>
    <w:rsid w:val="00E25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2017-07-06T00:00:00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F3FE70-22FD-422C-85A2-E58954D2C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4</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BÀI DỰ THI KỂ CHUYỆN VỀ “GƯƠNG NGƯỜI TỐT, VIỆC TỐT”</vt:lpstr>
    </vt:vector>
  </TitlesOfParts>
  <Company/>
  <LinksUpToDate>false</LinksUpToDate>
  <CharactersWithSpaces>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DỰ THI KỂ CHUYỆN VỀ “GƯƠNG NGƯỜI TỐT, VIỆC TỐT”</dc:title>
  <dc:creator>Admin</dc:creator>
  <cp:lastModifiedBy>User</cp:lastModifiedBy>
  <cp:revision>214</cp:revision>
  <cp:lastPrinted>2017-06-21T01:16:00Z</cp:lastPrinted>
  <dcterms:created xsi:type="dcterms:W3CDTF">2017-06-12T11:56:00Z</dcterms:created>
  <dcterms:modified xsi:type="dcterms:W3CDTF">2025-02-14T00:54:00Z</dcterms:modified>
</cp:coreProperties>
</file>